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F63DF5">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DD68F1">
            <w:r>
              <w:t>Pier 1 Imports – Home Office</w:t>
            </w:r>
          </w:p>
        </w:tc>
      </w:tr>
      <w:tr w:rsidR="00B418E6" w:rsidTr="00534443">
        <w:tc>
          <w:tcPr>
            <w:tcW w:w="2448" w:type="dxa"/>
          </w:tcPr>
          <w:p w:rsidR="00B418E6" w:rsidRDefault="00B418E6">
            <w:r>
              <w:t>Job Title</w:t>
            </w:r>
          </w:p>
        </w:tc>
        <w:tc>
          <w:tcPr>
            <w:tcW w:w="6408" w:type="dxa"/>
          </w:tcPr>
          <w:p w:rsidR="00B418E6" w:rsidRDefault="00DD68F1">
            <w:r>
              <w:t>Trade &amp; Product Compliance Specialist</w:t>
            </w:r>
          </w:p>
        </w:tc>
      </w:tr>
      <w:tr w:rsidR="00B418E6" w:rsidTr="00534443">
        <w:tc>
          <w:tcPr>
            <w:tcW w:w="2448" w:type="dxa"/>
          </w:tcPr>
          <w:p w:rsidR="00B418E6" w:rsidRDefault="00B418E6">
            <w:r>
              <w:t>Location</w:t>
            </w:r>
          </w:p>
        </w:tc>
        <w:tc>
          <w:tcPr>
            <w:tcW w:w="6408" w:type="dxa"/>
          </w:tcPr>
          <w:p w:rsidR="00B418E6" w:rsidRDefault="00DD68F1">
            <w:r>
              <w:t>Fort Worth, Texas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DD68F1">
            <w:r>
              <w:t>$40-50,000/annually based on experience</w:t>
            </w:r>
          </w:p>
        </w:tc>
      </w:tr>
      <w:tr w:rsidR="00B418E6" w:rsidTr="00534443">
        <w:tc>
          <w:tcPr>
            <w:tcW w:w="2448" w:type="dxa"/>
          </w:tcPr>
          <w:p w:rsidR="00B418E6" w:rsidRDefault="00B418E6">
            <w:r>
              <w:t>Relocation Assistance</w:t>
            </w:r>
          </w:p>
        </w:tc>
        <w:tc>
          <w:tcPr>
            <w:tcW w:w="6408" w:type="dxa"/>
          </w:tcPr>
          <w:p w:rsidR="00B418E6" w:rsidRDefault="00DD68F1">
            <w:r>
              <w:t>No – local candidates only</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p w:rsidR="00DD68F1" w:rsidRPr="00DD68F1" w:rsidRDefault="00DD68F1" w:rsidP="00DD68F1">
      <w:pPr>
        <w:rPr>
          <w:b/>
          <w:i/>
          <w:sz w:val="32"/>
          <w:szCs w:val="32"/>
          <w:u w:val="single"/>
        </w:rPr>
      </w:pPr>
      <w:r w:rsidRPr="00DD68F1">
        <w:rPr>
          <w:b/>
          <w:i/>
          <w:sz w:val="32"/>
          <w:szCs w:val="32"/>
          <w:u w:val="single"/>
        </w:rPr>
        <w:t>Trade &amp; Product Compliance Specialist</w:t>
      </w:r>
    </w:p>
    <w:p w:rsidR="00DD68F1" w:rsidRPr="00DD68F1" w:rsidRDefault="00DD68F1" w:rsidP="00DD68F1">
      <w:pPr>
        <w:rPr>
          <w:sz w:val="32"/>
          <w:szCs w:val="32"/>
        </w:rPr>
      </w:pPr>
    </w:p>
    <w:p w:rsidR="00DD68F1" w:rsidRPr="00DD68F1" w:rsidRDefault="00DD68F1" w:rsidP="00DD68F1">
      <w:pPr>
        <w:rPr>
          <w:sz w:val="32"/>
          <w:szCs w:val="32"/>
        </w:rPr>
      </w:pPr>
    </w:p>
    <w:p w:rsidR="00DD68F1" w:rsidRPr="00DD68F1" w:rsidRDefault="00DD68F1" w:rsidP="00DD68F1">
      <w:pPr>
        <w:rPr>
          <w:b/>
          <w:i/>
          <w:sz w:val="32"/>
          <w:szCs w:val="32"/>
          <w:u w:val="single"/>
        </w:rPr>
      </w:pPr>
      <w:r w:rsidRPr="00DD68F1">
        <w:rPr>
          <w:b/>
          <w:i/>
          <w:sz w:val="32"/>
          <w:szCs w:val="32"/>
          <w:u w:val="single"/>
        </w:rPr>
        <w:t>Job Summary:</w:t>
      </w:r>
    </w:p>
    <w:p w:rsidR="00DD68F1" w:rsidRPr="00DD68F1" w:rsidRDefault="00DD68F1" w:rsidP="00DD68F1">
      <w:pPr>
        <w:rPr>
          <w:sz w:val="32"/>
          <w:szCs w:val="32"/>
        </w:rPr>
      </w:pPr>
    </w:p>
    <w:p w:rsidR="00DD68F1" w:rsidRPr="00DD68F1" w:rsidRDefault="00DD68F1" w:rsidP="00DD68F1">
      <w:pPr>
        <w:rPr>
          <w:sz w:val="32"/>
          <w:szCs w:val="32"/>
        </w:rPr>
      </w:pPr>
      <w:r w:rsidRPr="00DD68F1">
        <w:rPr>
          <w:sz w:val="32"/>
          <w:szCs w:val="32"/>
        </w:rPr>
        <w:t>Classify samples and new products accurately and timely according to the International Harmonized Commodity Coding and Classification Systems to ensure correct duty rates are applied, and identify additional potential requirements for other participating government agencies. Ensure products are tested in accordance with Pier 1 protocols and are in compliance with federal and state laws as well as industry safety standards. Identify products to support binding ruling process, PGA inquiries/permits, and which may present a potential compliance or safety hazard. Provide assistance to Buyers, Agents, and vendors in meeting product safety, compliance, labeling, and packaging requirements.</w:t>
      </w:r>
    </w:p>
    <w:p w:rsidR="00DD68F1" w:rsidRPr="00DD68F1" w:rsidRDefault="00DD68F1" w:rsidP="00DD68F1">
      <w:pPr>
        <w:rPr>
          <w:sz w:val="32"/>
          <w:szCs w:val="32"/>
        </w:rPr>
      </w:pPr>
    </w:p>
    <w:p w:rsidR="00DD68F1" w:rsidRPr="00DD68F1" w:rsidRDefault="00DD68F1" w:rsidP="00DD68F1">
      <w:pPr>
        <w:rPr>
          <w:sz w:val="32"/>
          <w:szCs w:val="32"/>
        </w:rPr>
      </w:pPr>
    </w:p>
    <w:p w:rsidR="00DD68F1" w:rsidRPr="00DD68F1" w:rsidRDefault="00DD68F1" w:rsidP="00DD68F1">
      <w:pPr>
        <w:rPr>
          <w:sz w:val="32"/>
          <w:szCs w:val="32"/>
        </w:rPr>
      </w:pPr>
      <w:r w:rsidRPr="00DD68F1">
        <w:rPr>
          <w:sz w:val="32"/>
          <w:szCs w:val="32"/>
        </w:rPr>
        <w:lastRenderedPageBreak/>
        <w:t xml:space="preserve">Duties &amp; Responsibilities: </w:t>
      </w:r>
    </w:p>
    <w:p w:rsidR="00DD68F1" w:rsidRPr="00DD68F1" w:rsidRDefault="00DD68F1" w:rsidP="00DD68F1">
      <w:pPr>
        <w:rPr>
          <w:sz w:val="32"/>
          <w:szCs w:val="32"/>
        </w:rPr>
      </w:pPr>
      <w:r w:rsidRPr="00DD68F1">
        <w:rPr>
          <w:sz w:val="32"/>
          <w:szCs w:val="32"/>
        </w:rPr>
        <w:t xml:space="preserve">Research and apply accurate U.S. and Canadian tariffs and import requirements for new merchandise, samples, promotional items and any other non-merchandise items imported or exported to/from the </w:t>
      </w:r>
      <w:r w:rsidR="0045076A">
        <w:rPr>
          <w:sz w:val="32"/>
          <w:szCs w:val="32"/>
        </w:rPr>
        <w:t>U.S., including participating</w:t>
      </w:r>
      <w:r w:rsidRPr="00DD68F1">
        <w:rPr>
          <w:sz w:val="32"/>
          <w:szCs w:val="32"/>
        </w:rPr>
        <w:t xml:space="preserve"> government agencies (PGA) requirements such as FDA, USDA, CPSC, FWS, EPA, FCC and the DOC. </w:t>
      </w:r>
    </w:p>
    <w:p w:rsidR="00DD68F1" w:rsidRPr="00DD68F1" w:rsidRDefault="00DD68F1" w:rsidP="00DD68F1">
      <w:pPr>
        <w:rPr>
          <w:sz w:val="32"/>
          <w:szCs w:val="32"/>
        </w:rPr>
      </w:pPr>
      <w:r w:rsidRPr="00DD68F1">
        <w:rPr>
          <w:sz w:val="32"/>
          <w:szCs w:val="32"/>
        </w:rPr>
        <w:t xml:space="preserve">Identify appropriate testing and documentation to confirm compliance with regulatory and safety requirements for Pier 1 products, including CPSC, FDA, Health Canada, and other applicable regulatory agencies. Initiate, follow up on, and review test results, documentation, and packaging with agents, vendors and/or labs to ensure that products comply with regulatory requirements and industry standards prior to shipping. </w:t>
      </w:r>
    </w:p>
    <w:p w:rsidR="00DD68F1" w:rsidRPr="00DD68F1" w:rsidRDefault="00DD68F1" w:rsidP="00DD68F1">
      <w:pPr>
        <w:rPr>
          <w:sz w:val="32"/>
          <w:szCs w:val="32"/>
        </w:rPr>
      </w:pPr>
      <w:r w:rsidRPr="00DD68F1">
        <w:rPr>
          <w:sz w:val="32"/>
          <w:szCs w:val="32"/>
        </w:rPr>
        <w:t xml:space="preserve">Work closely with the Merchandising and Brand Packaging departments to understand new product categories; communicate requirements and conduct research as necessary. Recommend products which may require additional resources, binding rulings, administrative review, and/or protest, which will impact testing requirements, classification consistency and potential duty reduction. Communicate training needs for Buyers. </w:t>
      </w:r>
    </w:p>
    <w:p w:rsidR="00D33F69" w:rsidRPr="00DD68F1" w:rsidRDefault="00DD68F1" w:rsidP="00DD68F1">
      <w:pPr>
        <w:rPr>
          <w:sz w:val="32"/>
          <w:szCs w:val="32"/>
        </w:rPr>
      </w:pPr>
      <w:r w:rsidRPr="00DD68F1">
        <w:rPr>
          <w:sz w:val="32"/>
          <w:szCs w:val="32"/>
        </w:rPr>
        <w:t>Update and maintain various systems with correct product information necessary for Customs clearance, regulatory compliance, and PGA reporting. This includes internal and external systems as needed. Communicate with overseas agents and vendors for information needed to minimize delays in the Supply Chain.</w:t>
      </w:r>
    </w:p>
    <w:p w:rsidR="00D33F69" w:rsidRDefault="00D33F69">
      <w:pPr>
        <w:rPr>
          <w:sz w:val="32"/>
          <w:szCs w:val="32"/>
        </w:rPr>
      </w:pPr>
    </w:p>
    <w:p w:rsidR="00DD68F1" w:rsidRPr="00DD68F1" w:rsidRDefault="00DD68F1">
      <w:pPr>
        <w:rPr>
          <w:sz w:val="32"/>
          <w:szCs w:val="32"/>
        </w:rPr>
      </w:pPr>
    </w:p>
    <w:p w:rsidR="00DD68F1" w:rsidRPr="00DD68F1" w:rsidRDefault="00DD68F1" w:rsidP="00DD68F1">
      <w:pPr>
        <w:rPr>
          <w:b/>
          <w:i/>
          <w:sz w:val="32"/>
          <w:szCs w:val="32"/>
          <w:u w:val="single"/>
        </w:rPr>
      </w:pPr>
      <w:r w:rsidRPr="00DD68F1">
        <w:rPr>
          <w:b/>
          <w:i/>
          <w:sz w:val="32"/>
          <w:szCs w:val="32"/>
          <w:u w:val="single"/>
        </w:rPr>
        <w:t>Job Scope &amp; Responsibility:</w:t>
      </w:r>
    </w:p>
    <w:p w:rsidR="00DD68F1" w:rsidRPr="00DD68F1" w:rsidRDefault="00DD68F1" w:rsidP="00DD68F1">
      <w:pPr>
        <w:rPr>
          <w:sz w:val="32"/>
          <w:szCs w:val="32"/>
        </w:rPr>
      </w:pPr>
    </w:p>
    <w:p w:rsidR="00DD68F1" w:rsidRPr="00DD68F1" w:rsidRDefault="00DD68F1" w:rsidP="00DD68F1">
      <w:pPr>
        <w:rPr>
          <w:sz w:val="32"/>
          <w:szCs w:val="32"/>
        </w:rPr>
      </w:pPr>
      <w:r w:rsidRPr="00DD68F1">
        <w:rPr>
          <w:sz w:val="32"/>
          <w:szCs w:val="32"/>
        </w:rPr>
        <w:t xml:space="preserve">Knowledge of federal and state government regulations is necessary to avoid products being pulled from sale, seized, and/or destroyed and penalties incurred. Position interacts with Merchandising, Planning and Allocations, Transportation, </w:t>
      </w:r>
      <w:r w:rsidRPr="00DD68F1">
        <w:rPr>
          <w:sz w:val="32"/>
          <w:szCs w:val="32"/>
        </w:rPr>
        <w:lastRenderedPageBreak/>
        <w:t>Packaging, and Marketing to provide product regulatory and safety knowledge to minimize delays in the Supply Chain from point of origin to the Store. The accuracy of classification is required to minimize variance in cost associated with the landed price of products.</w:t>
      </w:r>
    </w:p>
    <w:p w:rsidR="00DD68F1" w:rsidRPr="00DD68F1" w:rsidRDefault="00DD68F1" w:rsidP="00DD68F1">
      <w:pPr>
        <w:rPr>
          <w:sz w:val="32"/>
          <w:szCs w:val="32"/>
        </w:rPr>
      </w:pPr>
    </w:p>
    <w:p w:rsidR="00DD68F1" w:rsidRPr="00DD68F1" w:rsidRDefault="00DD68F1" w:rsidP="00DD68F1">
      <w:pPr>
        <w:rPr>
          <w:sz w:val="32"/>
          <w:szCs w:val="32"/>
        </w:rPr>
      </w:pPr>
    </w:p>
    <w:p w:rsidR="00DD68F1" w:rsidRPr="00DD68F1" w:rsidRDefault="00DD68F1" w:rsidP="00DD68F1">
      <w:pPr>
        <w:rPr>
          <w:b/>
          <w:i/>
          <w:sz w:val="32"/>
          <w:szCs w:val="32"/>
          <w:u w:val="single"/>
        </w:rPr>
      </w:pPr>
      <w:r w:rsidRPr="00DD68F1">
        <w:rPr>
          <w:b/>
          <w:i/>
          <w:sz w:val="32"/>
          <w:szCs w:val="32"/>
          <w:u w:val="single"/>
        </w:rPr>
        <w:t xml:space="preserve">Specialized Skills: </w:t>
      </w:r>
    </w:p>
    <w:p w:rsidR="00DD68F1" w:rsidRPr="00DD68F1" w:rsidRDefault="00DD68F1" w:rsidP="00DD68F1">
      <w:pPr>
        <w:numPr>
          <w:ilvl w:val="0"/>
          <w:numId w:val="1"/>
        </w:numPr>
        <w:rPr>
          <w:sz w:val="32"/>
          <w:szCs w:val="32"/>
        </w:rPr>
      </w:pPr>
      <w:r w:rsidRPr="00DD68F1">
        <w:rPr>
          <w:sz w:val="32"/>
          <w:szCs w:val="32"/>
        </w:rPr>
        <w:t xml:space="preserve">3+ years of directly related experience </w:t>
      </w:r>
    </w:p>
    <w:p w:rsidR="00DD68F1" w:rsidRPr="00DD68F1" w:rsidRDefault="00DD68F1" w:rsidP="00DD68F1">
      <w:pPr>
        <w:numPr>
          <w:ilvl w:val="0"/>
          <w:numId w:val="1"/>
        </w:numPr>
        <w:rPr>
          <w:sz w:val="32"/>
          <w:szCs w:val="32"/>
        </w:rPr>
      </w:pPr>
      <w:r w:rsidRPr="00DD68F1">
        <w:rPr>
          <w:sz w:val="32"/>
          <w:szCs w:val="32"/>
        </w:rPr>
        <w:t xml:space="preserve">Microsoft Office and Access experience is required </w:t>
      </w:r>
    </w:p>
    <w:p w:rsidR="00DD68F1" w:rsidRPr="00DD68F1" w:rsidRDefault="00DD68F1" w:rsidP="00DD68F1">
      <w:pPr>
        <w:numPr>
          <w:ilvl w:val="0"/>
          <w:numId w:val="1"/>
        </w:numPr>
        <w:rPr>
          <w:sz w:val="32"/>
          <w:szCs w:val="32"/>
        </w:rPr>
      </w:pPr>
      <w:r w:rsidRPr="00DD68F1">
        <w:rPr>
          <w:sz w:val="32"/>
          <w:szCs w:val="32"/>
        </w:rPr>
        <w:t xml:space="preserve">Multi-cultural awareness and respect is required </w:t>
      </w:r>
    </w:p>
    <w:p w:rsidR="00DD68F1" w:rsidRPr="00DD68F1" w:rsidRDefault="00DD68F1" w:rsidP="00DD68F1">
      <w:pPr>
        <w:numPr>
          <w:ilvl w:val="0"/>
          <w:numId w:val="1"/>
        </w:numPr>
        <w:rPr>
          <w:sz w:val="32"/>
          <w:szCs w:val="32"/>
        </w:rPr>
      </w:pPr>
      <w:r w:rsidRPr="00DD68F1">
        <w:rPr>
          <w:sz w:val="32"/>
          <w:szCs w:val="32"/>
        </w:rPr>
        <w:t xml:space="preserve">Ability to multi-task and communicate effectively with government officials </w:t>
      </w:r>
    </w:p>
    <w:p w:rsidR="00DD68F1" w:rsidRPr="00DD68F1" w:rsidRDefault="00DD68F1" w:rsidP="00DD68F1">
      <w:pPr>
        <w:numPr>
          <w:ilvl w:val="0"/>
          <w:numId w:val="1"/>
        </w:numPr>
        <w:rPr>
          <w:sz w:val="32"/>
          <w:szCs w:val="32"/>
        </w:rPr>
      </w:pPr>
      <w:r w:rsidRPr="00DD68F1">
        <w:rPr>
          <w:sz w:val="32"/>
          <w:szCs w:val="32"/>
        </w:rPr>
        <w:t xml:space="preserve">Knowledge of Federal regulations (CPSC, FDA, EPA) and State regulations (CA Flammability, Proposition 65, Formaldehyde), Canadian  Health Laws, and safety regulations is preferred </w:t>
      </w:r>
    </w:p>
    <w:p w:rsidR="00DD68F1" w:rsidRPr="00DD68F1" w:rsidRDefault="00DD68F1" w:rsidP="00DD68F1">
      <w:pPr>
        <w:numPr>
          <w:ilvl w:val="0"/>
          <w:numId w:val="1"/>
        </w:numPr>
        <w:rPr>
          <w:sz w:val="32"/>
          <w:szCs w:val="32"/>
        </w:rPr>
      </w:pPr>
      <w:r w:rsidRPr="00DD68F1">
        <w:rPr>
          <w:sz w:val="32"/>
          <w:szCs w:val="32"/>
        </w:rPr>
        <w:t xml:space="preserve">High School Diploma is required - although Bachelor's Degree is preferred </w:t>
      </w:r>
    </w:p>
    <w:p w:rsidR="00DD68F1" w:rsidRPr="00DD68F1" w:rsidRDefault="00DD68F1" w:rsidP="00DD68F1">
      <w:pPr>
        <w:numPr>
          <w:ilvl w:val="0"/>
          <w:numId w:val="1"/>
        </w:numPr>
        <w:rPr>
          <w:sz w:val="32"/>
          <w:szCs w:val="32"/>
        </w:rPr>
      </w:pPr>
      <w:r w:rsidRPr="00DD68F1">
        <w:rPr>
          <w:sz w:val="32"/>
          <w:szCs w:val="32"/>
        </w:rPr>
        <w:t xml:space="preserve">An individual in the position may have a lead responsibility for gaging and realigning workload </w:t>
      </w:r>
    </w:p>
    <w:p w:rsidR="00D33F69" w:rsidRPr="00DD68F1" w:rsidRDefault="00DD68F1" w:rsidP="00DD68F1">
      <w:pPr>
        <w:numPr>
          <w:ilvl w:val="0"/>
          <w:numId w:val="1"/>
        </w:numPr>
        <w:rPr>
          <w:sz w:val="32"/>
          <w:szCs w:val="32"/>
        </w:rPr>
      </w:pPr>
      <w:r w:rsidRPr="00DD68F1">
        <w:rPr>
          <w:sz w:val="32"/>
          <w:szCs w:val="32"/>
        </w:rPr>
        <w:t>Import compliance experience and/or product safety compliance experience is a plus**</w:t>
      </w:r>
    </w:p>
    <w:p w:rsidR="00D33F69" w:rsidRPr="00DD68F1" w:rsidRDefault="00D33F69">
      <w:pPr>
        <w:rPr>
          <w:sz w:val="32"/>
          <w:szCs w:val="32"/>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D68F1" w:rsidRDefault="00DD68F1">
      <w:pPr>
        <w:rPr>
          <w:sz w:val="32"/>
          <w:szCs w:val="32"/>
        </w:rPr>
      </w:pPr>
      <w:r w:rsidRPr="00DD68F1">
        <w:rPr>
          <w:sz w:val="32"/>
          <w:szCs w:val="32"/>
        </w:rPr>
        <w:t xml:space="preserve">Please email Saunya Morrow at: </w:t>
      </w:r>
      <w:hyperlink r:id="rId7" w:history="1">
        <w:r w:rsidRPr="00DD68F1">
          <w:rPr>
            <w:rStyle w:val="Hyperlink"/>
            <w:sz w:val="32"/>
            <w:szCs w:val="32"/>
            <w:u w:val="none"/>
          </w:rPr>
          <w:t>smmorrow@pier1.com</w:t>
        </w:r>
      </w:hyperlink>
      <w:r w:rsidRPr="00DD68F1">
        <w:rPr>
          <w:sz w:val="32"/>
          <w:szCs w:val="32"/>
        </w:rPr>
        <w:t xml:space="preserve"> for consideration.</w:t>
      </w:r>
    </w:p>
    <w:sectPr w:rsidR="00D33F69" w:rsidRPr="00DD68F1"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03131"/>
    <w:multiLevelType w:val="hybridMultilevel"/>
    <w:tmpl w:val="400E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416446"/>
    <w:rsid w:val="0045076A"/>
    <w:rsid w:val="00534443"/>
    <w:rsid w:val="007E0737"/>
    <w:rsid w:val="0095166A"/>
    <w:rsid w:val="00B418E6"/>
    <w:rsid w:val="00C47630"/>
    <w:rsid w:val="00D33F69"/>
    <w:rsid w:val="00DD68F1"/>
    <w:rsid w:val="00F6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DD68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DD6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mmorrow@pier1.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Posting-May 2013.docx</Template>
  <TotalTime>1</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3892</CharactersWithSpaces>
  <SharedDoc>false</SharedDoc>
  <HLinks>
    <vt:vector size="6" baseType="variant">
      <vt:variant>
        <vt:i4>8060938</vt:i4>
      </vt:variant>
      <vt:variant>
        <vt:i4>0</vt:i4>
      </vt:variant>
      <vt:variant>
        <vt:i4>0</vt:i4>
      </vt:variant>
      <vt:variant>
        <vt:i4>5</vt:i4>
      </vt:variant>
      <vt:variant>
        <vt:lpwstr>mailto:smmorrow@pier1.com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Joe Burks</cp:lastModifiedBy>
  <cp:revision>2</cp:revision>
  <dcterms:created xsi:type="dcterms:W3CDTF">2013-05-29T01:14:00Z</dcterms:created>
  <dcterms:modified xsi:type="dcterms:W3CDTF">2013-05-29T01:14:00Z</dcterms:modified>
</cp:coreProperties>
</file>