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0A7C0B">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4"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B418E6">
            <w:r>
              <w:t>Company</w:t>
            </w:r>
          </w:p>
        </w:tc>
        <w:tc>
          <w:tcPr>
            <w:tcW w:w="6408" w:type="dxa"/>
          </w:tcPr>
          <w:p w:rsidR="00B418E6" w:rsidRDefault="000A7C0B">
            <w:r>
              <w:rPr>
                <w:rFonts w:ascii="Arial" w:hAnsi="Arial" w:cs="Arial"/>
                <w:sz w:val="19"/>
                <w:szCs w:val="19"/>
              </w:rPr>
              <w:t>Lockheed Martin Aeronautics Company</w:t>
            </w:r>
          </w:p>
        </w:tc>
      </w:tr>
      <w:tr w:rsidR="00B418E6" w:rsidTr="00534443">
        <w:tc>
          <w:tcPr>
            <w:tcW w:w="2448" w:type="dxa"/>
          </w:tcPr>
          <w:p w:rsidR="00B418E6" w:rsidRDefault="00B418E6">
            <w:r>
              <w:t>Job Title</w:t>
            </w:r>
          </w:p>
        </w:tc>
        <w:tc>
          <w:tcPr>
            <w:tcW w:w="6408" w:type="dxa"/>
          </w:tcPr>
          <w:p w:rsidR="00B418E6" w:rsidRDefault="00D039CD">
            <w:r w:rsidRPr="00D039CD">
              <w:rPr>
                <w:rFonts w:ascii="Arial" w:hAnsi="Arial" w:cs="Arial"/>
                <w:sz w:val="19"/>
                <w:szCs w:val="19"/>
              </w:rPr>
              <w:t xml:space="preserve">Regulatory </w:t>
            </w:r>
            <w:proofErr w:type="spellStart"/>
            <w:r w:rsidRPr="00D039CD">
              <w:rPr>
                <w:rFonts w:ascii="Arial" w:hAnsi="Arial" w:cs="Arial"/>
                <w:sz w:val="19"/>
                <w:szCs w:val="19"/>
              </w:rPr>
              <w:t>Compl</w:t>
            </w:r>
            <w:proofErr w:type="spellEnd"/>
            <w:r w:rsidRPr="00D039CD">
              <w:rPr>
                <w:rFonts w:ascii="Arial" w:hAnsi="Arial" w:cs="Arial"/>
                <w:sz w:val="19"/>
                <w:szCs w:val="19"/>
              </w:rPr>
              <w:t xml:space="preserve"> Analyst </w:t>
            </w:r>
            <w:proofErr w:type="spellStart"/>
            <w:r w:rsidRPr="00D039CD">
              <w:rPr>
                <w:rFonts w:ascii="Arial" w:hAnsi="Arial" w:cs="Arial"/>
                <w:sz w:val="19"/>
                <w:szCs w:val="19"/>
              </w:rPr>
              <w:t>Stf</w:t>
            </w:r>
            <w:proofErr w:type="spellEnd"/>
          </w:p>
        </w:tc>
      </w:tr>
      <w:tr w:rsidR="00B418E6" w:rsidTr="00534443">
        <w:tc>
          <w:tcPr>
            <w:tcW w:w="2448" w:type="dxa"/>
          </w:tcPr>
          <w:p w:rsidR="00B418E6" w:rsidRDefault="00B418E6">
            <w:r>
              <w:t>Location</w:t>
            </w:r>
          </w:p>
        </w:tc>
        <w:tc>
          <w:tcPr>
            <w:tcW w:w="6408" w:type="dxa"/>
          </w:tcPr>
          <w:p w:rsidR="00B418E6" w:rsidRDefault="00D039CD">
            <w:r>
              <w:rPr>
                <w:rFonts w:ascii="Arial" w:hAnsi="Arial" w:cs="Arial"/>
                <w:sz w:val="19"/>
                <w:szCs w:val="19"/>
              </w:rPr>
              <w:t>Fort Worth, Texas</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0A7C0B">
            <w:r>
              <w:rPr>
                <w:rFonts w:ascii="Arial" w:hAnsi="Arial" w:cs="Arial"/>
                <w:sz w:val="19"/>
                <w:szCs w:val="19"/>
              </w:rPr>
              <w:t>Yes</w:t>
            </w:r>
          </w:p>
        </w:tc>
      </w:tr>
    </w:tbl>
    <w:p w:rsidR="00D33F69" w:rsidRDefault="00D33F69"/>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tbl>
      <w:tblPr>
        <w:tblW w:w="4979" w:type="pct"/>
        <w:jc w:val="center"/>
        <w:tblCellSpacing w:w="0" w:type="dxa"/>
        <w:tblCellMar>
          <w:top w:w="45" w:type="dxa"/>
          <w:left w:w="45" w:type="dxa"/>
          <w:bottom w:w="45" w:type="dxa"/>
          <w:right w:w="45" w:type="dxa"/>
        </w:tblCellMar>
        <w:tblLook w:val="04A0"/>
      </w:tblPr>
      <w:tblGrid>
        <w:gridCol w:w="2728"/>
        <w:gridCol w:w="4593"/>
        <w:gridCol w:w="1372"/>
      </w:tblGrid>
      <w:tr w:rsidR="00D039CD" w:rsidRPr="00D039CD" w:rsidTr="00D039CD">
        <w:trPr>
          <w:tblCellSpacing w:w="0" w:type="dxa"/>
          <w:jc w:val="center"/>
        </w:trPr>
        <w:tc>
          <w:tcPr>
            <w:tcW w:w="1569" w:type="pct"/>
            <w:hideMark/>
          </w:tcPr>
          <w:p w:rsidR="00D039CD" w:rsidRPr="00D039CD" w:rsidRDefault="00D039CD">
            <w:pPr>
              <w:rPr>
                <w:rFonts w:ascii="Arial" w:hAnsi="Arial" w:cs="Arial"/>
                <w:sz w:val="20"/>
                <w:szCs w:val="20"/>
              </w:rPr>
            </w:pPr>
            <w:proofErr w:type="spellStart"/>
            <w:r w:rsidRPr="00D039CD">
              <w:rPr>
                <w:rStyle w:val="fieldlabel1"/>
                <w:rFonts w:ascii="Arial" w:hAnsi="Arial" w:cs="Arial"/>
                <w:sz w:val="20"/>
                <w:szCs w:val="20"/>
              </w:rPr>
              <w:t>Req</w:t>
            </w:r>
            <w:proofErr w:type="spellEnd"/>
            <w:r w:rsidRPr="00D039CD">
              <w:rPr>
                <w:rStyle w:val="fieldlabel1"/>
                <w:rFonts w:ascii="Arial" w:hAnsi="Arial" w:cs="Arial"/>
                <w:sz w:val="20"/>
                <w:szCs w:val="20"/>
              </w:rPr>
              <w:t xml:space="preserve"> ID</w:t>
            </w:r>
          </w:p>
        </w:tc>
        <w:tc>
          <w:tcPr>
            <w:tcW w:w="3431" w:type="pct"/>
            <w:gridSpan w:val="2"/>
            <w:vAlign w:val="center"/>
            <w:hideMark/>
          </w:tcPr>
          <w:p w:rsidR="00D039CD" w:rsidRPr="00D039CD" w:rsidRDefault="00D039CD">
            <w:pPr>
              <w:rPr>
                <w:rFonts w:ascii="Arial" w:hAnsi="Arial" w:cs="Arial"/>
                <w:sz w:val="20"/>
                <w:szCs w:val="20"/>
              </w:rPr>
            </w:pPr>
            <w:r w:rsidRPr="00D039CD">
              <w:rPr>
                <w:rStyle w:val="text1"/>
                <w:sz w:val="20"/>
                <w:szCs w:val="20"/>
              </w:rPr>
              <w:t>241198BR</w:t>
            </w:r>
          </w:p>
        </w:tc>
      </w:tr>
      <w:tr w:rsidR="00D039CD" w:rsidRPr="00D039CD" w:rsidTr="00D039CD">
        <w:trPr>
          <w:tblCellSpacing w:w="0" w:type="dxa"/>
          <w:jc w:val="center"/>
        </w:trPr>
        <w:tc>
          <w:tcPr>
            <w:tcW w:w="1569" w:type="pct"/>
            <w:hideMark/>
          </w:tcPr>
          <w:p w:rsidR="00D039CD" w:rsidRPr="00D039CD" w:rsidRDefault="00D039CD">
            <w:pPr>
              <w:rPr>
                <w:rFonts w:ascii="Arial" w:hAnsi="Arial" w:cs="Arial"/>
                <w:sz w:val="20"/>
                <w:szCs w:val="20"/>
              </w:rPr>
            </w:pPr>
            <w:r w:rsidRPr="00D039CD">
              <w:rPr>
                <w:rStyle w:val="fieldlabel1"/>
                <w:rFonts w:ascii="Arial" w:hAnsi="Arial" w:cs="Arial"/>
                <w:sz w:val="20"/>
                <w:szCs w:val="20"/>
              </w:rPr>
              <w:t>Industry Job Title</w:t>
            </w:r>
          </w:p>
        </w:tc>
        <w:tc>
          <w:tcPr>
            <w:tcW w:w="3431" w:type="pct"/>
            <w:gridSpan w:val="2"/>
            <w:vAlign w:val="center"/>
            <w:hideMark/>
          </w:tcPr>
          <w:p w:rsidR="00D039CD" w:rsidRPr="00D039CD" w:rsidRDefault="00D039CD">
            <w:pPr>
              <w:rPr>
                <w:rFonts w:ascii="Arial" w:hAnsi="Arial" w:cs="Arial"/>
                <w:sz w:val="20"/>
                <w:szCs w:val="20"/>
              </w:rPr>
            </w:pPr>
            <w:r w:rsidRPr="00D039CD">
              <w:rPr>
                <w:rStyle w:val="text1"/>
                <w:sz w:val="20"/>
                <w:szCs w:val="20"/>
              </w:rPr>
              <w:t xml:space="preserve">Regulatory </w:t>
            </w:r>
            <w:proofErr w:type="spellStart"/>
            <w:r w:rsidRPr="00D039CD">
              <w:rPr>
                <w:rStyle w:val="text1"/>
                <w:sz w:val="20"/>
                <w:szCs w:val="20"/>
              </w:rPr>
              <w:t>Compl</w:t>
            </w:r>
            <w:proofErr w:type="spellEnd"/>
            <w:r w:rsidRPr="00D039CD">
              <w:rPr>
                <w:rStyle w:val="text1"/>
                <w:sz w:val="20"/>
                <w:szCs w:val="20"/>
              </w:rPr>
              <w:t xml:space="preserve"> Analyst </w:t>
            </w:r>
            <w:proofErr w:type="spellStart"/>
            <w:r w:rsidRPr="00D039CD">
              <w:rPr>
                <w:rStyle w:val="text1"/>
                <w:sz w:val="20"/>
                <w:szCs w:val="20"/>
              </w:rPr>
              <w:t>Stf</w:t>
            </w:r>
            <w:proofErr w:type="spellEnd"/>
          </w:p>
        </w:tc>
      </w:tr>
      <w:tr w:rsidR="00D039CD" w:rsidRPr="00D039CD" w:rsidTr="00D039CD">
        <w:trPr>
          <w:tblCellSpacing w:w="0" w:type="dxa"/>
          <w:jc w:val="center"/>
        </w:trPr>
        <w:tc>
          <w:tcPr>
            <w:tcW w:w="1569" w:type="pct"/>
            <w:hideMark/>
          </w:tcPr>
          <w:p w:rsidR="00D039CD" w:rsidRPr="00D039CD" w:rsidRDefault="00D039CD">
            <w:pPr>
              <w:rPr>
                <w:rFonts w:ascii="Arial" w:hAnsi="Arial" w:cs="Arial"/>
                <w:sz w:val="20"/>
                <w:szCs w:val="20"/>
              </w:rPr>
            </w:pPr>
            <w:r w:rsidRPr="00D039CD">
              <w:rPr>
                <w:rStyle w:val="fieldlabel1"/>
                <w:rFonts w:ascii="Arial" w:hAnsi="Arial" w:cs="Arial"/>
                <w:sz w:val="20"/>
                <w:szCs w:val="20"/>
              </w:rPr>
              <w:t>Standard Job Code/Title</w:t>
            </w:r>
          </w:p>
        </w:tc>
        <w:tc>
          <w:tcPr>
            <w:tcW w:w="3431" w:type="pct"/>
            <w:gridSpan w:val="2"/>
            <w:vAlign w:val="center"/>
            <w:hideMark/>
          </w:tcPr>
          <w:p w:rsidR="00D039CD" w:rsidRPr="00D039CD" w:rsidRDefault="00D039CD">
            <w:pPr>
              <w:rPr>
                <w:rFonts w:ascii="Arial" w:hAnsi="Arial" w:cs="Arial"/>
                <w:sz w:val="20"/>
                <w:szCs w:val="20"/>
              </w:rPr>
            </w:pPr>
            <w:r w:rsidRPr="00D039CD">
              <w:rPr>
                <w:rStyle w:val="text1"/>
                <w:sz w:val="20"/>
                <w:szCs w:val="20"/>
              </w:rPr>
              <w:t xml:space="preserve">E5054:Regulatory </w:t>
            </w:r>
            <w:proofErr w:type="spellStart"/>
            <w:r w:rsidRPr="00D039CD">
              <w:rPr>
                <w:rStyle w:val="text1"/>
                <w:sz w:val="20"/>
                <w:szCs w:val="20"/>
              </w:rPr>
              <w:t>Compl</w:t>
            </w:r>
            <w:proofErr w:type="spellEnd"/>
            <w:r w:rsidRPr="00D039CD">
              <w:rPr>
                <w:rStyle w:val="text1"/>
                <w:sz w:val="20"/>
                <w:szCs w:val="20"/>
              </w:rPr>
              <w:t xml:space="preserve"> Analyst </w:t>
            </w:r>
            <w:proofErr w:type="spellStart"/>
            <w:r w:rsidRPr="00D039CD">
              <w:rPr>
                <w:rStyle w:val="text1"/>
                <w:sz w:val="20"/>
                <w:szCs w:val="20"/>
              </w:rPr>
              <w:t>Stf</w:t>
            </w:r>
            <w:proofErr w:type="spellEnd"/>
          </w:p>
        </w:tc>
      </w:tr>
      <w:tr w:rsidR="00D039CD" w:rsidRPr="00D039CD" w:rsidTr="00D039CD">
        <w:trPr>
          <w:tblCellSpacing w:w="0" w:type="dxa"/>
          <w:jc w:val="center"/>
        </w:trPr>
        <w:tc>
          <w:tcPr>
            <w:tcW w:w="1569" w:type="pct"/>
            <w:hideMark/>
          </w:tcPr>
          <w:p w:rsidR="00D039CD" w:rsidRPr="00D039CD" w:rsidRDefault="00D039CD">
            <w:pPr>
              <w:rPr>
                <w:rFonts w:ascii="Arial" w:hAnsi="Arial" w:cs="Arial"/>
                <w:sz w:val="20"/>
                <w:szCs w:val="20"/>
              </w:rPr>
            </w:pPr>
            <w:r w:rsidRPr="00D039CD">
              <w:rPr>
                <w:rStyle w:val="fieldlabel1"/>
                <w:rFonts w:ascii="Arial" w:hAnsi="Arial" w:cs="Arial"/>
                <w:sz w:val="20"/>
                <w:szCs w:val="20"/>
              </w:rPr>
              <w:t>Required skills</w:t>
            </w:r>
          </w:p>
        </w:tc>
        <w:tc>
          <w:tcPr>
            <w:tcW w:w="3431" w:type="pct"/>
            <w:gridSpan w:val="2"/>
            <w:vAlign w:val="center"/>
            <w:hideMark/>
          </w:tcPr>
          <w:p w:rsidR="00D039CD" w:rsidRPr="00D039CD" w:rsidRDefault="00D039CD">
            <w:pPr>
              <w:rPr>
                <w:rFonts w:ascii="Arial" w:hAnsi="Arial" w:cs="Arial"/>
                <w:sz w:val="20"/>
                <w:szCs w:val="20"/>
              </w:rPr>
            </w:pPr>
            <w:r w:rsidRPr="00D039CD">
              <w:rPr>
                <w:rStyle w:val="text1"/>
                <w:sz w:val="20"/>
                <w:szCs w:val="20"/>
              </w:rPr>
              <w:t xml:space="preserve">-Must have extensive experience in dealing with requirements specified in regulations pertaining to export/import activities e.g. Export Administration Regulations (EAR), International Traffic in Arms Regulations ITAR). </w:t>
            </w:r>
            <w:r w:rsidRPr="00D039CD">
              <w:rPr>
                <w:rFonts w:ascii="Arial" w:hAnsi="Arial" w:cs="Arial"/>
                <w:sz w:val="20"/>
                <w:szCs w:val="20"/>
              </w:rPr>
              <w:br/>
            </w:r>
            <w:r w:rsidRPr="00D039CD">
              <w:rPr>
                <w:rStyle w:val="text1"/>
                <w:sz w:val="20"/>
                <w:szCs w:val="20"/>
              </w:rPr>
              <w:t xml:space="preserve">-Also must be familiar with Customs Border Protection Automated Export System (AES) and Automated Commercial Environment (ACE) systems. </w:t>
            </w:r>
            <w:r w:rsidRPr="00D039CD">
              <w:rPr>
                <w:rFonts w:ascii="Arial" w:hAnsi="Arial" w:cs="Arial"/>
                <w:sz w:val="20"/>
                <w:szCs w:val="20"/>
              </w:rPr>
              <w:br/>
            </w:r>
            <w:proofErr w:type="gramStart"/>
            <w:r w:rsidRPr="00D039CD">
              <w:rPr>
                <w:rStyle w:val="text1"/>
                <w:sz w:val="20"/>
                <w:szCs w:val="20"/>
              </w:rPr>
              <w:t>-Must have excellent written/verbal communication skills.</w:t>
            </w:r>
            <w:proofErr w:type="gramEnd"/>
            <w:r w:rsidRPr="00D039CD">
              <w:rPr>
                <w:rFonts w:ascii="Arial" w:hAnsi="Arial" w:cs="Arial"/>
                <w:sz w:val="20"/>
                <w:szCs w:val="20"/>
              </w:rPr>
              <w:br/>
            </w:r>
            <w:r w:rsidRPr="00D039CD">
              <w:rPr>
                <w:rStyle w:val="text1"/>
                <w:sz w:val="20"/>
                <w:szCs w:val="20"/>
              </w:rPr>
              <w:t>-Strong business software skills e.g. databases, spreadsheets and website applications.</w:t>
            </w:r>
            <w:r w:rsidRPr="00D039CD">
              <w:rPr>
                <w:rFonts w:ascii="Arial" w:hAnsi="Arial" w:cs="Arial"/>
                <w:sz w:val="20"/>
                <w:szCs w:val="20"/>
              </w:rPr>
              <w:br/>
            </w:r>
            <w:proofErr w:type="gramStart"/>
            <w:r w:rsidRPr="00D039CD">
              <w:rPr>
                <w:rStyle w:val="text1"/>
                <w:sz w:val="20"/>
                <w:szCs w:val="20"/>
              </w:rPr>
              <w:t>-Ability to work in a team environment.</w:t>
            </w:r>
            <w:proofErr w:type="gramEnd"/>
            <w:r w:rsidRPr="00D039CD">
              <w:rPr>
                <w:rFonts w:ascii="Arial" w:hAnsi="Arial" w:cs="Arial"/>
                <w:sz w:val="20"/>
                <w:szCs w:val="20"/>
              </w:rPr>
              <w:br/>
            </w:r>
            <w:r w:rsidRPr="00D039CD">
              <w:rPr>
                <w:rStyle w:val="text1"/>
                <w:sz w:val="20"/>
                <w:szCs w:val="20"/>
              </w:rPr>
              <w:t>-Experience with Systems, Applications and Processes (SAP) and/or Global Trade Services (GTS).</w:t>
            </w:r>
          </w:p>
        </w:tc>
      </w:tr>
      <w:tr w:rsidR="00D039CD" w:rsidRPr="00D039CD" w:rsidTr="00D039CD">
        <w:trPr>
          <w:tblCellSpacing w:w="0" w:type="dxa"/>
          <w:jc w:val="center"/>
        </w:trPr>
        <w:tc>
          <w:tcPr>
            <w:tcW w:w="1569" w:type="pct"/>
            <w:hideMark/>
          </w:tcPr>
          <w:p w:rsidR="00D039CD" w:rsidRPr="00D039CD" w:rsidRDefault="00D039CD">
            <w:pPr>
              <w:rPr>
                <w:rFonts w:ascii="Arial" w:hAnsi="Arial" w:cs="Arial"/>
                <w:sz w:val="20"/>
                <w:szCs w:val="20"/>
              </w:rPr>
            </w:pPr>
            <w:r w:rsidRPr="00D039CD">
              <w:rPr>
                <w:rStyle w:val="fieldlabel1"/>
                <w:rFonts w:ascii="Arial" w:hAnsi="Arial" w:cs="Arial"/>
                <w:sz w:val="20"/>
                <w:szCs w:val="20"/>
              </w:rPr>
              <w:t>Desired skills</w:t>
            </w:r>
          </w:p>
        </w:tc>
        <w:tc>
          <w:tcPr>
            <w:tcW w:w="3431" w:type="pct"/>
            <w:gridSpan w:val="2"/>
            <w:vAlign w:val="center"/>
            <w:hideMark/>
          </w:tcPr>
          <w:p w:rsidR="00D039CD" w:rsidRPr="00D039CD" w:rsidRDefault="00D039CD">
            <w:pPr>
              <w:rPr>
                <w:rFonts w:ascii="Arial" w:hAnsi="Arial" w:cs="Arial"/>
                <w:sz w:val="20"/>
                <w:szCs w:val="20"/>
              </w:rPr>
            </w:pPr>
            <w:r w:rsidRPr="00D039CD">
              <w:rPr>
                <w:rStyle w:val="text1"/>
                <w:sz w:val="20"/>
                <w:szCs w:val="20"/>
              </w:rPr>
              <w:t>-Demonstrated ability to develop presentations and conduct briefings.</w:t>
            </w:r>
            <w:r w:rsidRPr="00D039CD">
              <w:rPr>
                <w:rFonts w:ascii="Arial" w:hAnsi="Arial" w:cs="Arial"/>
                <w:sz w:val="20"/>
                <w:szCs w:val="20"/>
              </w:rPr>
              <w:br/>
            </w:r>
            <w:proofErr w:type="gramStart"/>
            <w:r w:rsidRPr="00D039CD">
              <w:rPr>
                <w:rStyle w:val="text1"/>
                <w:sz w:val="20"/>
                <w:szCs w:val="20"/>
              </w:rPr>
              <w:t>-Experience with Process Control Tools</w:t>
            </w:r>
            <w:r w:rsidRPr="00D039CD">
              <w:rPr>
                <w:rFonts w:ascii="Arial" w:hAnsi="Arial" w:cs="Arial"/>
                <w:sz w:val="20"/>
                <w:szCs w:val="20"/>
              </w:rPr>
              <w:br/>
            </w:r>
            <w:r w:rsidRPr="00D039CD">
              <w:rPr>
                <w:rStyle w:val="text1"/>
                <w:sz w:val="20"/>
                <w:szCs w:val="20"/>
              </w:rPr>
              <w:t>-A basic knowledge of the International Traffic in Arms Regulations (ITAR), Export Administration Regulations (EAR), Automated Commercial Environment (ACE), Automated Export System (AES) and associated regulations pertaining to international shipping activities.</w:t>
            </w:r>
            <w:proofErr w:type="gramEnd"/>
          </w:p>
        </w:tc>
      </w:tr>
      <w:tr w:rsidR="00D039CD" w:rsidRPr="00D039CD" w:rsidTr="00D039CD">
        <w:trPr>
          <w:tblCellSpacing w:w="0" w:type="dxa"/>
          <w:jc w:val="center"/>
        </w:trPr>
        <w:tc>
          <w:tcPr>
            <w:tcW w:w="1569" w:type="pct"/>
            <w:hideMark/>
          </w:tcPr>
          <w:p w:rsidR="00D039CD" w:rsidRPr="00D039CD" w:rsidRDefault="00D039CD">
            <w:pPr>
              <w:rPr>
                <w:rFonts w:ascii="Arial" w:hAnsi="Arial" w:cs="Arial"/>
                <w:sz w:val="20"/>
                <w:szCs w:val="20"/>
              </w:rPr>
            </w:pPr>
            <w:r w:rsidRPr="00D039CD">
              <w:rPr>
                <w:rStyle w:val="fieldlabel1"/>
                <w:rFonts w:ascii="Arial" w:hAnsi="Arial" w:cs="Arial"/>
                <w:sz w:val="20"/>
                <w:szCs w:val="20"/>
              </w:rPr>
              <w:t>Specific Job Description</w:t>
            </w:r>
          </w:p>
        </w:tc>
        <w:tc>
          <w:tcPr>
            <w:tcW w:w="3431" w:type="pct"/>
            <w:gridSpan w:val="2"/>
            <w:vAlign w:val="center"/>
            <w:hideMark/>
          </w:tcPr>
          <w:p w:rsidR="00D039CD" w:rsidRPr="00D039CD" w:rsidRDefault="00D039CD">
            <w:pPr>
              <w:rPr>
                <w:rFonts w:ascii="Arial" w:hAnsi="Arial" w:cs="Arial"/>
                <w:sz w:val="20"/>
                <w:szCs w:val="20"/>
              </w:rPr>
            </w:pPr>
            <w:r w:rsidRPr="00D039CD">
              <w:rPr>
                <w:rStyle w:val="text1"/>
                <w:sz w:val="20"/>
                <w:szCs w:val="20"/>
              </w:rPr>
              <w:t xml:space="preserve">Responsibilities include the development, implementation and use of compliance tools and programs within the Traffic organization encompassing import and export shipments. Establish and maintain related procedures to ensure accuracy, relevance and audit preparedness to trade compliance policy and regulations. Regularly contributes to the development of new concepts, </w:t>
            </w:r>
            <w:r w:rsidRPr="00D039CD">
              <w:rPr>
                <w:rStyle w:val="text1"/>
                <w:sz w:val="20"/>
                <w:szCs w:val="20"/>
              </w:rPr>
              <w:lastRenderedPageBreak/>
              <w:t xml:space="preserve">techniques and standards to address import/export regulations, laws and requirements. </w:t>
            </w:r>
            <w:proofErr w:type="gramStart"/>
            <w:r w:rsidRPr="00D039CD">
              <w:rPr>
                <w:rStyle w:val="text1"/>
                <w:sz w:val="20"/>
                <w:szCs w:val="20"/>
              </w:rPr>
              <w:t>Will conduct analysis, design and testing of components of various Systems, Applications and Processes (SAP) and Global Trade Services (GTS) applications (specifically related to warehousing, shipment preparation and trade compliance).</w:t>
            </w:r>
            <w:proofErr w:type="gramEnd"/>
            <w:r w:rsidRPr="00D039CD">
              <w:rPr>
                <w:rStyle w:val="text1"/>
                <w:sz w:val="20"/>
                <w:szCs w:val="20"/>
              </w:rPr>
              <w:t xml:space="preserve"> </w:t>
            </w:r>
            <w:proofErr w:type="gramStart"/>
            <w:r w:rsidRPr="00D039CD">
              <w:rPr>
                <w:rStyle w:val="text1"/>
                <w:sz w:val="20"/>
                <w:szCs w:val="20"/>
              </w:rPr>
              <w:t>Serves as a consultant to management concerning configuration, maintenance and enhancement opportunities of said applications.</w:t>
            </w:r>
            <w:proofErr w:type="gramEnd"/>
            <w:r w:rsidRPr="00D039CD">
              <w:rPr>
                <w:rStyle w:val="text1"/>
                <w:sz w:val="20"/>
                <w:szCs w:val="20"/>
              </w:rPr>
              <w:t xml:space="preserve"> In conjunction with management, will establish, validate and execute the daily roles/responsibilities within the Global Trade Services module of SAP.</w:t>
            </w:r>
          </w:p>
        </w:tc>
      </w:tr>
      <w:tr w:rsidR="00D039CD" w:rsidRPr="00D039CD" w:rsidTr="00D039CD">
        <w:trPr>
          <w:tblCellSpacing w:w="0" w:type="dxa"/>
          <w:jc w:val="center"/>
        </w:trPr>
        <w:tc>
          <w:tcPr>
            <w:tcW w:w="1569" w:type="pct"/>
            <w:hideMark/>
          </w:tcPr>
          <w:p w:rsidR="00D039CD" w:rsidRPr="00D039CD" w:rsidRDefault="00D039CD">
            <w:pPr>
              <w:rPr>
                <w:rFonts w:ascii="Arial" w:hAnsi="Arial" w:cs="Arial"/>
                <w:sz w:val="20"/>
                <w:szCs w:val="20"/>
              </w:rPr>
            </w:pPr>
            <w:r w:rsidRPr="00D039CD">
              <w:rPr>
                <w:rStyle w:val="fieldlabel1"/>
                <w:rFonts w:ascii="Arial" w:hAnsi="Arial" w:cs="Arial"/>
                <w:sz w:val="20"/>
                <w:szCs w:val="20"/>
              </w:rPr>
              <w:lastRenderedPageBreak/>
              <w:t>Standard Job Description</w:t>
            </w:r>
          </w:p>
        </w:tc>
        <w:tc>
          <w:tcPr>
            <w:tcW w:w="3431" w:type="pct"/>
            <w:gridSpan w:val="2"/>
            <w:vAlign w:val="center"/>
            <w:hideMark/>
          </w:tcPr>
          <w:p w:rsidR="00D039CD" w:rsidRPr="00D039CD" w:rsidRDefault="00D039CD">
            <w:pPr>
              <w:rPr>
                <w:rFonts w:ascii="Arial" w:hAnsi="Arial" w:cs="Arial"/>
                <w:sz w:val="20"/>
                <w:szCs w:val="20"/>
              </w:rPr>
            </w:pPr>
            <w:proofErr w:type="gramStart"/>
            <w:r w:rsidRPr="00D039CD">
              <w:rPr>
                <w:rStyle w:val="text1"/>
                <w:sz w:val="20"/>
                <w:szCs w:val="20"/>
              </w:rPr>
              <w:t>Interprets federal and state and/or international regulations as they apply to products, financial processes, and other processes, practices and procedures.</w:t>
            </w:r>
            <w:proofErr w:type="gramEnd"/>
            <w:r w:rsidRPr="00D039CD">
              <w:rPr>
                <w:rStyle w:val="text1"/>
                <w:sz w:val="20"/>
                <w:szCs w:val="20"/>
              </w:rPr>
              <w:t xml:space="preserve"> Investigates and resolves compliance problems, questions, or complaints received from other units of the company, customers, government regulatory agencies, etc. Implements policies and procedures to ensure that these </w:t>
            </w:r>
            <w:proofErr w:type="gramStart"/>
            <w:r w:rsidRPr="00D039CD">
              <w:rPr>
                <w:rStyle w:val="text1"/>
                <w:sz w:val="20"/>
                <w:szCs w:val="20"/>
              </w:rPr>
              <w:t>are in compliance</w:t>
            </w:r>
            <w:proofErr w:type="gramEnd"/>
            <w:r w:rsidRPr="00D039CD">
              <w:rPr>
                <w:rStyle w:val="text1"/>
                <w:sz w:val="20"/>
                <w:szCs w:val="20"/>
              </w:rPr>
              <w:t xml:space="preserve"> with the appropriate statutes and regulations and that regulatory reporting requirements are met. May develop and implement programs designed to increase employee awareness and knowledge of compliance policies. May audit and evaluate current policies, procedures, and documentation for compliance with government laws and regulations. </w:t>
            </w:r>
            <w:proofErr w:type="gramStart"/>
            <w:r w:rsidRPr="00D039CD">
              <w:rPr>
                <w:rStyle w:val="text1"/>
                <w:sz w:val="20"/>
                <w:szCs w:val="20"/>
              </w:rPr>
              <w:t>May include compliance review and approval of promotional materials, including post marketing.</w:t>
            </w:r>
            <w:proofErr w:type="gramEnd"/>
          </w:p>
        </w:tc>
      </w:tr>
      <w:tr w:rsidR="00D039CD" w:rsidRPr="00D039CD" w:rsidTr="00D039CD">
        <w:trPr>
          <w:tblCellSpacing w:w="0" w:type="dxa"/>
          <w:jc w:val="center"/>
        </w:trPr>
        <w:tc>
          <w:tcPr>
            <w:tcW w:w="1569" w:type="pct"/>
            <w:hideMark/>
          </w:tcPr>
          <w:p w:rsidR="00D039CD" w:rsidRPr="00D039CD" w:rsidRDefault="00D039CD">
            <w:pPr>
              <w:rPr>
                <w:rFonts w:ascii="Arial" w:hAnsi="Arial" w:cs="Arial"/>
                <w:sz w:val="20"/>
                <w:szCs w:val="20"/>
              </w:rPr>
            </w:pPr>
            <w:r w:rsidRPr="00D039CD">
              <w:rPr>
                <w:rStyle w:val="fieldlabel1"/>
                <w:rFonts w:ascii="Arial" w:hAnsi="Arial" w:cs="Arial"/>
                <w:sz w:val="20"/>
                <w:szCs w:val="20"/>
              </w:rPr>
              <w:t>Security Clearance</w:t>
            </w:r>
          </w:p>
        </w:tc>
        <w:tc>
          <w:tcPr>
            <w:tcW w:w="3431" w:type="pct"/>
            <w:gridSpan w:val="2"/>
            <w:vAlign w:val="center"/>
            <w:hideMark/>
          </w:tcPr>
          <w:p w:rsidR="00D039CD" w:rsidRPr="00D039CD" w:rsidRDefault="00D039CD">
            <w:pPr>
              <w:rPr>
                <w:rFonts w:ascii="Arial" w:hAnsi="Arial" w:cs="Arial"/>
                <w:sz w:val="20"/>
                <w:szCs w:val="20"/>
              </w:rPr>
            </w:pPr>
            <w:r w:rsidRPr="00D039CD">
              <w:rPr>
                <w:rStyle w:val="text1"/>
                <w:sz w:val="20"/>
                <w:szCs w:val="20"/>
              </w:rPr>
              <w:t>None</w:t>
            </w:r>
          </w:p>
        </w:tc>
      </w:tr>
      <w:tr w:rsidR="00D039CD" w:rsidRPr="00D039CD" w:rsidTr="00D039CD">
        <w:trPr>
          <w:tblCellSpacing w:w="0" w:type="dxa"/>
          <w:jc w:val="center"/>
        </w:trPr>
        <w:tc>
          <w:tcPr>
            <w:tcW w:w="1569" w:type="pct"/>
            <w:hideMark/>
          </w:tcPr>
          <w:p w:rsidR="00D039CD" w:rsidRPr="00D039CD" w:rsidRDefault="00D039CD">
            <w:pPr>
              <w:rPr>
                <w:rFonts w:ascii="Arial" w:hAnsi="Arial" w:cs="Arial"/>
                <w:sz w:val="20"/>
                <w:szCs w:val="20"/>
              </w:rPr>
            </w:pPr>
            <w:r w:rsidRPr="00D039CD">
              <w:rPr>
                <w:rStyle w:val="fieldlabel1"/>
                <w:rFonts w:ascii="Arial" w:hAnsi="Arial" w:cs="Arial"/>
                <w:sz w:val="20"/>
                <w:szCs w:val="20"/>
              </w:rPr>
              <w:t>Typical Minimums</w:t>
            </w:r>
          </w:p>
        </w:tc>
        <w:tc>
          <w:tcPr>
            <w:tcW w:w="3431" w:type="pct"/>
            <w:gridSpan w:val="2"/>
            <w:vAlign w:val="center"/>
            <w:hideMark/>
          </w:tcPr>
          <w:p w:rsidR="00D039CD" w:rsidRPr="00D039CD" w:rsidRDefault="00D039CD">
            <w:pPr>
              <w:rPr>
                <w:rFonts w:ascii="Arial" w:hAnsi="Arial" w:cs="Arial"/>
                <w:sz w:val="20"/>
                <w:szCs w:val="20"/>
              </w:rPr>
            </w:pPr>
            <w:proofErr w:type="gramStart"/>
            <w:r w:rsidRPr="00D039CD">
              <w:rPr>
                <w:rStyle w:val="text1"/>
                <w:sz w:val="20"/>
                <w:szCs w:val="20"/>
              </w:rPr>
              <w:t>Bachelors</w:t>
            </w:r>
            <w:proofErr w:type="gramEnd"/>
            <w:r w:rsidRPr="00D039CD">
              <w:rPr>
                <w:rStyle w:val="text1"/>
                <w:sz w:val="20"/>
                <w:szCs w:val="20"/>
              </w:rPr>
              <w:t xml:space="preserve"> degree from an accredited college in a related discipline, or equivalent experience/combined education, with 10 years of professional experience; or 8 years of professional experience with a related Masters degree. </w:t>
            </w:r>
            <w:proofErr w:type="gramStart"/>
            <w:r w:rsidRPr="00D039CD">
              <w:rPr>
                <w:rStyle w:val="text1"/>
                <w:sz w:val="20"/>
                <w:szCs w:val="20"/>
              </w:rPr>
              <w:t>Considered an emerging authority.</w:t>
            </w:r>
            <w:proofErr w:type="gramEnd"/>
          </w:p>
        </w:tc>
      </w:tr>
      <w:tr w:rsidR="00D039CD" w:rsidRPr="00D039CD" w:rsidTr="00D039CD">
        <w:trPr>
          <w:tblCellSpacing w:w="0" w:type="dxa"/>
          <w:jc w:val="center"/>
        </w:trPr>
        <w:tc>
          <w:tcPr>
            <w:tcW w:w="1569" w:type="pct"/>
            <w:hideMark/>
          </w:tcPr>
          <w:p w:rsidR="00D039CD" w:rsidRPr="00D039CD" w:rsidRDefault="00D039CD">
            <w:pPr>
              <w:rPr>
                <w:rFonts w:ascii="Arial" w:hAnsi="Arial" w:cs="Arial"/>
                <w:sz w:val="20"/>
                <w:szCs w:val="20"/>
              </w:rPr>
            </w:pPr>
            <w:proofErr w:type="spellStart"/>
            <w:r w:rsidRPr="00D039CD">
              <w:rPr>
                <w:rStyle w:val="fieldlabel1"/>
                <w:rFonts w:ascii="Arial" w:hAnsi="Arial" w:cs="Arial"/>
                <w:sz w:val="20"/>
                <w:szCs w:val="20"/>
              </w:rPr>
              <w:t>LMCareers</w:t>
            </w:r>
            <w:proofErr w:type="spellEnd"/>
            <w:r w:rsidRPr="00D039CD">
              <w:rPr>
                <w:rStyle w:val="fieldlabel1"/>
                <w:rFonts w:ascii="Arial" w:hAnsi="Arial" w:cs="Arial"/>
                <w:sz w:val="20"/>
                <w:szCs w:val="20"/>
              </w:rPr>
              <w:t xml:space="preserve"> Business Unit</w:t>
            </w:r>
          </w:p>
        </w:tc>
        <w:tc>
          <w:tcPr>
            <w:tcW w:w="3431" w:type="pct"/>
            <w:gridSpan w:val="2"/>
            <w:vAlign w:val="center"/>
            <w:hideMark/>
          </w:tcPr>
          <w:p w:rsidR="00D039CD" w:rsidRPr="00D039CD" w:rsidRDefault="00D039CD">
            <w:pPr>
              <w:rPr>
                <w:rFonts w:ascii="Arial" w:hAnsi="Arial" w:cs="Arial"/>
                <w:sz w:val="20"/>
                <w:szCs w:val="20"/>
              </w:rPr>
            </w:pPr>
            <w:r w:rsidRPr="00D039CD">
              <w:rPr>
                <w:rStyle w:val="text1"/>
                <w:sz w:val="20"/>
                <w:szCs w:val="20"/>
              </w:rPr>
              <w:t>ESS0343 AERONAUTICS COMPANY</w:t>
            </w:r>
          </w:p>
        </w:tc>
      </w:tr>
      <w:tr w:rsidR="00D039CD" w:rsidRPr="00D039CD" w:rsidTr="00D039CD">
        <w:trPr>
          <w:tblCellSpacing w:w="0" w:type="dxa"/>
          <w:jc w:val="center"/>
        </w:trPr>
        <w:tc>
          <w:tcPr>
            <w:tcW w:w="1569" w:type="pct"/>
            <w:hideMark/>
          </w:tcPr>
          <w:p w:rsidR="00D039CD" w:rsidRPr="00D039CD" w:rsidRDefault="00D039CD">
            <w:pPr>
              <w:rPr>
                <w:rFonts w:ascii="Arial" w:hAnsi="Arial" w:cs="Arial"/>
                <w:sz w:val="20"/>
                <w:szCs w:val="20"/>
              </w:rPr>
            </w:pPr>
            <w:r w:rsidRPr="00D039CD">
              <w:rPr>
                <w:rStyle w:val="fieldlabel1"/>
                <w:rFonts w:ascii="Arial" w:hAnsi="Arial" w:cs="Arial"/>
                <w:sz w:val="20"/>
                <w:szCs w:val="20"/>
              </w:rPr>
              <w:t>Business Area</w:t>
            </w:r>
          </w:p>
        </w:tc>
        <w:tc>
          <w:tcPr>
            <w:tcW w:w="3431" w:type="pct"/>
            <w:gridSpan w:val="2"/>
            <w:vAlign w:val="center"/>
            <w:hideMark/>
          </w:tcPr>
          <w:p w:rsidR="00D039CD" w:rsidRPr="00D039CD" w:rsidRDefault="00D039CD">
            <w:pPr>
              <w:rPr>
                <w:rFonts w:ascii="Arial" w:hAnsi="Arial" w:cs="Arial"/>
                <w:sz w:val="20"/>
                <w:szCs w:val="20"/>
              </w:rPr>
            </w:pPr>
            <w:r w:rsidRPr="00D039CD">
              <w:rPr>
                <w:rStyle w:val="text1"/>
                <w:sz w:val="20"/>
                <w:szCs w:val="20"/>
              </w:rPr>
              <w:t>Aeronautics Company</w:t>
            </w:r>
          </w:p>
        </w:tc>
      </w:tr>
      <w:tr w:rsidR="00D039CD" w:rsidRPr="00D039CD" w:rsidTr="00D039CD">
        <w:trPr>
          <w:tblCellSpacing w:w="0" w:type="dxa"/>
          <w:jc w:val="center"/>
        </w:trPr>
        <w:tc>
          <w:tcPr>
            <w:tcW w:w="1569" w:type="pct"/>
            <w:hideMark/>
          </w:tcPr>
          <w:p w:rsidR="00D039CD" w:rsidRPr="00D039CD" w:rsidRDefault="00D039CD">
            <w:pPr>
              <w:rPr>
                <w:rFonts w:ascii="Arial" w:hAnsi="Arial" w:cs="Arial"/>
                <w:sz w:val="20"/>
                <w:szCs w:val="20"/>
              </w:rPr>
            </w:pPr>
            <w:r w:rsidRPr="00D039CD">
              <w:rPr>
                <w:rStyle w:val="fieldlabel1"/>
                <w:rFonts w:ascii="Arial" w:hAnsi="Arial" w:cs="Arial"/>
                <w:sz w:val="20"/>
                <w:szCs w:val="20"/>
              </w:rPr>
              <w:t>Department</w:t>
            </w:r>
          </w:p>
        </w:tc>
        <w:tc>
          <w:tcPr>
            <w:tcW w:w="3431" w:type="pct"/>
            <w:gridSpan w:val="2"/>
            <w:vAlign w:val="center"/>
            <w:hideMark/>
          </w:tcPr>
          <w:p w:rsidR="00D039CD" w:rsidRPr="00D039CD" w:rsidRDefault="00D039CD">
            <w:pPr>
              <w:rPr>
                <w:rFonts w:ascii="Arial" w:hAnsi="Arial" w:cs="Arial"/>
                <w:sz w:val="20"/>
                <w:szCs w:val="20"/>
              </w:rPr>
            </w:pPr>
            <w:r w:rsidRPr="00D039CD">
              <w:rPr>
                <w:rStyle w:val="text1"/>
                <w:sz w:val="20"/>
                <w:szCs w:val="20"/>
              </w:rPr>
              <w:t>G21000:Consolidated Traffic</w:t>
            </w:r>
          </w:p>
        </w:tc>
      </w:tr>
      <w:tr w:rsidR="00D039CD" w:rsidRPr="00D039CD" w:rsidTr="00D039CD">
        <w:trPr>
          <w:tblCellSpacing w:w="0" w:type="dxa"/>
          <w:jc w:val="center"/>
        </w:trPr>
        <w:tc>
          <w:tcPr>
            <w:tcW w:w="1569" w:type="pct"/>
            <w:hideMark/>
          </w:tcPr>
          <w:p w:rsidR="00D039CD" w:rsidRPr="00D039CD" w:rsidRDefault="00D039CD">
            <w:pPr>
              <w:rPr>
                <w:rFonts w:ascii="Arial" w:hAnsi="Arial" w:cs="Arial"/>
                <w:sz w:val="20"/>
                <w:szCs w:val="20"/>
              </w:rPr>
            </w:pPr>
            <w:r w:rsidRPr="00D039CD">
              <w:rPr>
                <w:rStyle w:val="fieldlabel1"/>
                <w:rFonts w:ascii="Arial" w:hAnsi="Arial" w:cs="Arial"/>
                <w:sz w:val="20"/>
                <w:szCs w:val="20"/>
              </w:rPr>
              <w:t>Job Class</w:t>
            </w:r>
          </w:p>
        </w:tc>
        <w:tc>
          <w:tcPr>
            <w:tcW w:w="3431" w:type="pct"/>
            <w:gridSpan w:val="2"/>
            <w:vAlign w:val="center"/>
            <w:hideMark/>
          </w:tcPr>
          <w:p w:rsidR="00D039CD" w:rsidRPr="00D039CD" w:rsidRDefault="00D039CD">
            <w:pPr>
              <w:rPr>
                <w:rFonts w:ascii="Arial" w:hAnsi="Arial" w:cs="Arial"/>
                <w:sz w:val="20"/>
                <w:szCs w:val="20"/>
              </w:rPr>
            </w:pPr>
            <w:r w:rsidRPr="00D039CD">
              <w:rPr>
                <w:rStyle w:val="text1"/>
                <w:sz w:val="20"/>
                <w:szCs w:val="20"/>
              </w:rPr>
              <w:t>Purchasing/Procurement</w:t>
            </w:r>
          </w:p>
        </w:tc>
      </w:tr>
      <w:tr w:rsidR="00D039CD" w:rsidRPr="00D039CD" w:rsidTr="00D039CD">
        <w:trPr>
          <w:tblCellSpacing w:w="0" w:type="dxa"/>
          <w:jc w:val="center"/>
        </w:trPr>
        <w:tc>
          <w:tcPr>
            <w:tcW w:w="1569" w:type="pct"/>
            <w:hideMark/>
          </w:tcPr>
          <w:p w:rsidR="00D039CD" w:rsidRPr="00D039CD" w:rsidRDefault="00D039CD">
            <w:pPr>
              <w:rPr>
                <w:rFonts w:ascii="Arial" w:hAnsi="Arial" w:cs="Arial"/>
                <w:sz w:val="20"/>
                <w:szCs w:val="20"/>
              </w:rPr>
            </w:pPr>
            <w:r w:rsidRPr="00D039CD">
              <w:rPr>
                <w:rStyle w:val="fieldlabel1"/>
                <w:rFonts w:ascii="Arial" w:hAnsi="Arial" w:cs="Arial"/>
                <w:sz w:val="20"/>
                <w:szCs w:val="20"/>
              </w:rPr>
              <w:t>Job Category</w:t>
            </w:r>
          </w:p>
        </w:tc>
        <w:tc>
          <w:tcPr>
            <w:tcW w:w="3431" w:type="pct"/>
            <w:gridSpan w:val="2"/>
            <w:vAlign w:val="center"/>
            <w:hideMark/>
          </w:tcPr>
          <w:p w:rsidR="00D039CD" w:rsidRPr="00D039CD" w:rsidRDefault="00D039CD">
            <w:pPr>
              <w:rPr>
                <w:rFonts w:ascii="Arial" w:hAnsi="Arial" w:cs="Arial"/>
                <w:sz w:val="20"/>
                <w:szCs w:val="20"/>
              </w:rPr>
            </w:pPr>
            <w:r w:rsidRPr="00D039CD">
              <w:rPr>
                <w:rStyle w:val="text1"/>
                <w:sz w:val="20"/>
                <w:szCs w:val="20"/>
              </w:rPr>
              <w:t>Experienced Professional</w:t>
            </w:r>
          </w:p>
        </w:tc>
      </w:tr>
      <w:tr w:rsidR="00D039CD" w:rsidRPr="00D039CD" w:rsidTr="00D039CD">
        <w:trPr>
          <w:tblCellSpacing w:w="0" w:type="dxa"/>
          <w:jc w:val="center"/>
        </w:trPr>
        <w:tc>
          <w:tcPr>
            <w:tcW w:w="1569" w:type="pct"/>
            <w:hideMark/>
          </w:tcPr>
          <w:p w:rsidR="00D039CD" w:rsidRPr="00D039CD" w:rsidRDefault="00D039CD">
            <w:pPr>
              <w:rPr>
                <w:rFonts w:ascii="Arial" w:hAnsi="Arial" w:cs="Arial"/>
                <w:sz w:val="20"/>
                <w:szCs w:val="20"/>
              </w:rPr>
            </w:pPr>
            <w:r w:rsidRPr="00D039CD">
              <w:rPr>
                <w:rStyle w:val="fieldlabel1"/>
                <w:rFonts w:ascii="Arial" w:hAnsi="Arial" w:cs="Arial"/>
                <w:sz w:val="20"/>
                <w:szCs w:val="20"/>
              </w:rPr>
              <w:t>City</w:t>
            </w:r>
          </w:p>
        </w:tc>
        <w:tc>
          <w:tcPr>
            <w:tcW w:w="3431" w:type="pct"/>
            <w:gridSpan w:val="2"/>
            <w:vAlign w:val="center"/>
            <w:hideMark/>
          </w:tcPr>
          <w:p w:rsidR="00D039CD" w:rsidRPr="00D039CD" w:rsidRDefault="00D039CD">
            <w:pPr>
              <w:rPr>
                <w:rFonts w:ascii="Arial" w:hAnsi="Arial" w:cs="Arial"/>
                <w:sz w:val="20"/>
                <w:szCs w:val="20"/>
              </w:rPr>
            </w:pPr>
            <w:r w:rsidRPr="00D039CD">
              <w:rPr>
                <w:rStyle w:val="text1"/>
                <w:sz w:val="20"/>
                <w:szCs w:val="20"/>
              </w:rPr>
              <w:t>Fort Worth</w:t>
            </w:r>
          </w:p>
        </w:tc>
      </w:tr>
      <w:tr w:rsidR="00D039CD" w:rsidRPr="00D039CD" w:rsidTr="00D039CD">
        <w:trPr>
          <w:tblCellSpacing w:w="0" w:type="dxa"/>
          <w:jc w:val="center"/>
        </w:trPr>
        <w:tc>
          <w:tcPr>
            <w:tcW w:w="1569" w:type="pct"/>
            <w:hideMark/>
          </w:tcPr>
          <w:p w:rsidR="00D039CD" w:rsidRPr="00D039CD" w:rsidRDefault="00D039CD">
            <w:pPr>
              <w:rPr>
                <w:rFonts w:ascii="Arial" w:hAnsi="Arial" w:cs="Arial"/>
                <w:sz w:val="20"/>
                <w:szCs w:val="20"/>
              </w:rPr>
            </w:pPr>
            <w:r w:rsidRPr="00D039CD">
              <w:rPr>
                <w:rStyle w:val="fieldlabel1"/>
                <w:rFonts w:ascii="Arial" w:hAnsi="Arial" w:cs="Arial"/>
                <w:sz w:val="20"/>
                <w:szCs w:val="20"/>
              </w:rPr>
              <w:t>State</w:t>
            </w:r>
          </w:p>
        </w:tc>
        <w:tc>
          <w:tcPr>
            <w:tcW w:w="3431" w:type="pct"/>
            <w:gridSpan w:val="2"/>
            <w:vAlign w:val="center"/>
            <w:hideMark/>
          </w:tcPr>
          <w:p w:rsidR="00D039CD" w:rsidRPr="00D039CD" w:rsidRDefault="00D039CD">
            <w:pPr>
              <w:rPr>
                <w:rFonts w:ascii="Arial" w:hAnsi="Arial" w:cs="Arial"/>
                <w:sz w:val="20"/>
                <w:szCs w:val="20"/>
              </w:rPr>
            </w:pPr>
            <w:r w:rsidRPr="00D039CD">
              <w:rPr>
                <w:rStyle w:val="text1"/>
                <w:sz w:val="20"/>
                <w:szCs w:val="20"/>
              </w:rPr>
              <w:t>Texas</w:t>
            </w:r>
          </w:p>
        </w:tc>
      </w:tr>
      <w:tr w:rsidR="00D039CD" w:rsidRPr="00D039CD" w:rsidTr="00D039CD">
        <w:trPr>
          <w:tblCellSpacing w:w="0" w:type="dxa"/>
          <w:jc w:val="center"/>
        </w:trPr>
        <w:tc>
          <w:tcPr>
            <w:tcW w:w="1569" w:type="pct"/>
            <w:hideMark/>
          </w:tcPr>
          <w:p w:rsidR="00D039CD" w:rsidRPr="00D039CD" w:rsidRDefault="00D039CD">
            <w:pPr>
              <w:rPr>
                <w:rFonts w:ascii="Arial" w:hAnsi="Arial" w:cs="Arial"/>
                <w:sz w:val="20"/>
                <w:szCs w:val="20"/>
              </w:rPr>
            </w:pPr>
            <w:r w:rsidRPr="00D039CD">
              <w:rPr>
                <w:rStyle w:val="fieldlabel1"/>
                <w:rFonts w:ascii="Arial" w:hAnsi="Arial" w:cs="Arial"/>
                <w:sz w:val="20"/>
                <w:szCs w:val="20"/>
              </w:rPr>
              <w:t>Relocation Available</w:t>
            </w:r>
          </w:p>
        </w:tc>
        <w:tc>
          <w:tcPr>
            <w:tcW w:w="3431" w:type="pct"/>
            <w:gridSpan w:val="2"/>
            <w:vAlign w:val="center"/>
            <w:hideMark/>
          </w:tcPr>
          <w:p w:rsidR="00D039CD" w:rsidRPr="00D039CD" w:rsidRDefault="00D039CD">
            <w:pPr>
              <w:rPr>
                <w:rFonts w:ascii="Arial" w:hAnsi="Arial" w:cs="Arial"/>
                <w:sz w:val="20"/>
                <w:szCs w:val="20"/>
              </w:rPr>
            </w:pPr>
            <w:r w:rsidRPr="00D039CD">
              <w:rPr>
                <w:rStyle w:val="text1"/>
                <w:sz w:val="20"/>
                <w:szCs w:val="20"/>
              </w:rPr>
              <w:t>Yes</w:t>
            </w:r>
          </w:p>
        </w:tc>
      </w:tr>
      <w:tr w:rsidR="00D039CD" w:rsidRPr="00D039CD" w:rsidTr="00D039CD">
        <w:trPr>
          <w:tblCellSpacing w:w="0" w:type="dxa"/>
          <w:jc w:val="center"/>
        </w:trPr>
        <w:tc>
          <w:tcPr>
            <w:tcW w:w="1569" w:type="pct"/>
            <w:hideMark/>
          </w:tcPr>
          <w:p w:rsidR="00D039CD" w:rsidRPr="00D039CD" w:rsidRDefault="00D039CD">
            <w:pPr>
              <w:rPr>
                <w:rFonts w:ascii="Arial" w:hAnsi="Arial" w:cs="Arial"/>
                <w:sz w:val="20"/>
                <w:szCs w:val="20"/>
              </w:rPr>
            </w:pPr>
            <w:r w:rsidRPr="00D039CD">
              <w:rPr>
                <w:rStyle w:val="fieldlabel1"/>
                <w:rFonts w:ascii="Arial" w:hAnsi="Arial" w:cs="Arial"/>
                <w:sz w:val="20"/>
                <w:szCs w:val="20"/>
              </w:rPr>
              <w:t>Work Schedule</w:t>
            </w:r>
          </w:p>
        </w:tc>
        <w:tc>
          <w:tcPr>
            <w:tcW w:w="3431" w:type="pct"/>
            <w:gridSpan w:val="2"/>
            <w:vAlign w:val="center"/>
            <w:hideMark/>
          </w:tcPr>
          <w:p w:rsidR="00D039CD" w:rsidRPr="00D039CD" w:rsidRDefault="00D039CD">
            <w:pPr>
              <w:rPr>
                <w:rFonts w:ascii="Arial" w:hAnsi="Arial" w:cs="Arial"/>
                <w:sz w:val="20"/>
                <w:szCs w:val="20"/>
              </w:rPr>
            </w:pPr>
            <w:r w:rsidRPr="00D039CD">
              <w:rPr>
                <w:rStyle w:val="text1"/>
                <w:sz w:val="20"/>
                <w:szCs w:val="20"/>
              </w:rPr>
              <w:t>FLEX9x80A-Friday off in 2nd week w/flex hrs/day</w:t>
            </w:r>
          </w:p>
        </w:tc>
      </w:tr>
      <w:tr w:rsidR="00D039CD" w:rsidRPr="00D039CD" w:rsidTr="00D039CD">
        <w:trPr>
          <w:tblCellSpacing w:w="0" w:type="dxa"/>
          <w:jc w:val="center"/>
        </w:trPr>
        <w:tc>
          <w:tcPr>
            <w:tcW w:w="1569" w:type="pct"/>
            <w:hideMark/>
          </w:tcPr>
          <w:p w:rsidR="00D039CD" w:rsidRPr="00D039CD" w:rsidRDefault="00D039CD">
            <w:pPr>
              <w:rPr>
                <w:rFonts w:ascii="Arial" w:hAnsi="Arial" w:cs="Arial"/>
                <w:sz w:val="20"/>
                <w:szCs w:val="20"/>
              </w:rPr>
            </w:pPr>
            <w:proofErr w:type="spellStart"/>
            <w:r w:rsidRPr="00D039CD">
              <w:rPr>
                <w:rStyle w:val="fieldlabel1"/>
                <w:rFonts w:ascii="Arial" w:hAnsi="Arial" w:cs="Arial"/>
                <w:sz w:val="20"/>
                <w:szCs w:val="20"/>
              </w:rPr>
              <w:t>Req</w:t>
            </w:r>
            <w:proofErr w:type="spellEnd"/>
            <w:r w:rsidRPr="00D039CD">
              <w:rPr>
                <w:rStyle w:val="fieldlabel1"/>
                <w:rFonts w:ascii="Arial" w:hAnsi="Arial" w:cs="Arial"/>
                <w:sz w:val="20"/>
                <w:szCs w:val="20"/>
              </w:rPr>
              <w:t xml:space="preserve"> Type</w:t>
            </w:r>
          </w:p>
        </w:tc>
        <w:tc>
          <w:tcPr>
            <w:tcW w:w="3431" w:type="pct"/>
            <w:gridSpan w:val="2"/>
            <w:vAlign w:val="center"/>
            <w:hideMark/>
          </w:tcPr>
          <w:p w:rsidR="00D039CD" w:rsidRPr="00D039CD" w:rsidRDefault="00D039CD">
            <w:pPr>
              <w:rPr>
                <w:rFonts w:ascii="Arial" w:hAnsi="Arial" w:cs="Arial"/>
                <w:sz w:val="20"/>
                <w:szCs w:val="20"/>
              </w:rPr>
            </w:pPr>
            <w:r w:rsidRPr="00D039CD">
              <w:rPr>
                <w:rStyle w:val="text1"/>
                <w:sz w:val="20"/>
                <w:szCs w:val="20"/>
              </w:rPr>
              <w:t>Full-Time</w:t>
            </w:r>
          </w:p>
        </w:tc>
      </w:tr>
      <w:tr w:rsidR="00D039CD" w:rsidRPr="00D039CD" w:rsidTr="00D039CD">
        <w:trPr>
          <w:tblCellSpacing w:w="0" w:type="dxa"/>
          <w:jc w:val="center"/>
        </w:trPr>
        <w:tc>
          <w:tcPr>
            <w:tcW w:w="1569" w:type="pct"/>
            <w:hideMark/>
          </w:tcPr>
          <w:p w:rsidR="00D039CD" w:rsidRPr="00D039CD" w:rsidRDefault="00D039CD">
            <w:pPr>
              <w:rPr>
                <w:rFonts w:ascii="Arial" w:hAnsi="Arial" w:cs="Arial"/>
                <w:sz w:val="20"/>
                <w:szCs w:val="20"/>
              </w:rPr>
            </w:pPr>
            <w:r w:rsidRPr="00D039CD">
              <w:rPr>
                <w:rStyle w:val="fieldlabel1"/>
                <w:rFonts w:ascii="Arial" w:hAnsi="Arial" w:cs="Arial"/>
                <w:sz w:val="20"/>
                <w:szCs w:val="20"/>
              </w:rPr>
              <w:t>Direct/Indirect</w:t>
            </w:r>
          </w:p>
        </w:tc>
        <w:tc>
          <w:tcPr>
            <w:tcW w:w="3431" w:type="pct"/>
            <w:gridSpan w:val="2"/>
            <w:vAlign w:val="center"/>
            <w:hideMark/>
          </w:tcPr>
          <w:p w:rsidR="00D039CD" w:rsidRPr="00D039CD" w:rsidRDefault="00D039CD">
            <w:pPr>
              <w:rPr>
                <w:rFonts w:ascii="Arial" w:hAnsi="Arial" w:cs="Arial"/>
                <w:sz w:val="20"/>
                <w:szCs w:val="20"/>
              </w:rPr>
            </w:pPr>
            <w:r w:rsidRPr="00D039CD">
              <w:rPr>
                <w:rStyle w:val="text1"/>
                <w:sz w:val="20"/>
                <w:szCs w:val="20"/>
              </w:rPr>
              <w:t>Indirect</w:t>
            </w:r>
          </w:p>
        </w:tc>
      </w:tr>
      <w:tr w:rsidR="00D039CD" w:rsidRPr="00D039CD" w:rsidTr="00D039CD">
        <w:trPr>
          <w:tblCellSpacing w:w="0" w:type="dxa"/>
          <w:jc w:val="center"/>
        </w:trPr>
        <w:tc>
          <w:tcPr>
            <w:tcW w:w="1569" w:type="pct"/>
            <w:hideMark/>
          </w:tcPr>
          <w:p w:rsidR="00D039CD" w:rsidRPr="00D039CD" w:rsidRDefault="00D039CD">
            <w:pPr>
              <w:rPr>
                <w:rFonts w:ascii="Arial" w:hAnsi="Arial" w:cs="Arial"/>
                <w:sz w:val="20"/>
                <w:szCs w:val="20"/>
              </w:rPr>
            </w:pPr>
            <w:r w:rsidRPr="00D039CD">
              <w:rPr>
                <w:rStyle w:val="fieldlabel1"/>
                <w:rFonts w:ascii="Arial" w:hAnsi="Arial" w:cs="Arial"/>
                <w:sz w:val="20"/>
                <w:szCs w:val="20"/>
              </w:rPr>
              <w:t>Shift</w:t>
            </w:r>
          </w:p>
        </w:tc>
        <w:tc>
          <w:tcPr>
            <w:tcW w:w="3431" w:type="pct"/>
            <w:gridSpan w:val="2"/>
            <w:vAlign w:val="center"/>
            <w:hideMark/>
          </w:tcPr>
          <w:p w:rsidR="00D039CD" w:rsidRPr="00D039CD" w:rsidRDefault="00D039CD">
            <w:pPr>
              <w:rPr>
                <w:rFonts w:ascii="Arial" w:hAnsi="Arial" w:cs="Arial"/>
                <w:sz w:val="20"/>
                <w:szCs w:val="20"/>
              </w:rPr>
            </w:pPr>
            <w:r w:rsidRPr="00D039CD">
              <w:rPr>
                <w:rStyle w:val="text1"/>
                <w:sz w:val="20"/>
                <w:szCs w:val="20"/>
              </w:rPr>
              <w:t>First</w:t>
            </w:r>
          </w:p>
        </w:tc>
      </w:tr>
      <w:tr w:rsidR="000A7C0B" w:rsidRPr="00D039CD" w:rsidTr="00D039CD">
        <w:tblPrEx>
          <w:tblCellMar>
            <w:top w:w="0" w:type="dxa"/>
            <w:left w:w="0" w:type="dxa"/>
            <w:bottom w:w="0" w:type="dxa"/>
            <w:right w:w="0" w:type="dxa"/>
          </w:tblCellMar>
        </w:tblPrEx>
        <w:trPr>
          <w:gridAfter w:val="1"/>
          <w:wAfter w:w="789" w:type="pct"/>
          <w:tblCellSpacing w:w="0" w:type="dxa"/>
          <w:jc w:val="center"/>
        </w:trPr>
        <w:tc>
          <w:tcPr>
            <w:tcW w:w="0" w:type="auto"/>
            <w:tcMar>
              <w:top w:w="36" w:type="dxa"/>
              <w:left w:w="36" w:type="dxa"/>
              <w:bottom w:w="36" w:type="dxa"/>
              <w:right w:w="36" w:type="dxa"/>
            </w:tcMar>
            <w:hideMark/>
          </w:tcPr>
          <w:p w:rsidR="000A7C0B" w:rsidRPr="00D039CD" w:rsidRDefault="000A7C0B">
            <w:pPr>
              <w:rPr>
                <w:rFonts w:ascii="Arial" w:eastAsiaTheme="minorHAnsi" w:hAnsi="Arial" w:cs="Arial"/>
                <w:sz w:val="20"/>
                <w:szCs w:val="20"/>
              </w:rPr>
            </w:pPr>
          </w:p>
        </w:tc>
        <w:tc>
          <w:tcPr>
            <w:tcW w:w="2642" w:type="pct"/>
            <w:tcMar>
              <w:top w:w="36" w:type="dxa"/>
              <w:left w:w="36" w:type="dxa"/>
              <w:bottom w:w="36" w:type="dxa"/>
              <w:right w:w="36" w:type="dxa"/>
            </w:tcMar>
            <w:vAlign w:val="center"/>
            <w:hideMark/>
          </w:tcPr>
          <w:p w:rsidR="000A7C0B" w:rsidRPr="00D039CD" w:rsidRDefault="000A7C0B">
            <w:pPr>
              <w:rPr>
                <w:rFonts w:ascii="Arial" w:eastAsiaTheme="minorHAnsi" w:hAnsi="Arial" w:cs="Arial"/>
                <w:sz w:val="20"/>
                <w:szCs w:val="20"/>
              </w:rPr>
            </w:pPr>
          </w:p>
        </w:tc>
      </w:tr>
      <w:tr w:rsidR="000A7C0B" w:rsidRPr="00D039CD" w:rsidTr="00D039CD">
        <w:tblPrEx>
          <w:tblCellMar>
            <w:top w:w="0" w:type="dxa"/>
            <w:left w:w="0" w:type="dxa"/>
            <w:bottom w:w="0" w:type="dxa"/>
            <w:right w:w="0" w:type="dxa"/>
          </w:tblCellMar>
        </w:tblPrEx>
        <w:trPr>
          <w:gridAfter w:val="1"/>
          <w:wAfter w:w="789" w:type="pct"/>
          <w:tblCellSpacing w:w="0" w:type="dxa"/>
          <w:jc w:val="center"/>
        </w:trPr>
        <w:tc>
          <w:tcPr>
            <w:tcW w:w="0" w:type="auto"/>
            <w:tcMar>
              <w:top w:w="36" w:type="dxa"/>
              <w:left w:w="36" w:type="dxa"/>
              <w:bottom w:w="36" w:type="dxa"/>
              <w:right w:w="36" w:type="dxa"/>
            </w:tcMar>
            <w:hideMark/>
          </w:tcPr>
          <w:p w:rsidR="000A7C0B" w:rsidRPr="00D039CD" w:rsidRDefault="000A7C0B">
            <w:pPr>
              <w:rPr>
                <w:rFonts w:ascii="Arial" w:eastAsiaTheme="minorHAnsi" w:hAnsi="Arial" w:cs="Arial"/>
                <w:sz w:val="20"/>
                <w:szCs w:val="20"/>
              </w:rPr>
            </w:pPr>
          </w:p>
        </w:tc>
        <w:tc>
          <w:tcPr>
            <w:tcW w:w="2642" w:type="pct"/>
            <w:tcMar>
              <w:top w:w="36" w:type="dxa"/>
              <w:left w:w="36" w:type="dxa"/>
              <w:bottom w:w="36" w:type="dxa"/>
              <w:right w:w="36" w:type="dxa"/>
            </w:tcMar>
            <w:vAlign w:val="center"/>
            <w:hideMark/>
          </w:tcPr>
          <w:p w:rsidR="000A7C0B" w:rsidRPr="00D039CD" w:rsidRDefault="000A7C0B">
            <w:pPr>
              <w:rPr>
                <w:rFonts w:ascii="Arial" w:eastAsiaTheme="minorHAnsi" w:hAnsi="Arial" w:cs="Arial"/>
                <w:sz w:val="20"/>
                <w:szCs w:val="20"/>
              </w:rPr>
            </w:pPr>
          </w:p>
        </w:tc>
      </w:tr>
      <w:tr w:rsidR="000A7C0B" w:rsidRPr="00D039CD" w:rsidTr="00D039CD">
        <w:tblPrEx>
          <w:tblCellMar>
            <w:top w:w="0" w:type="dxa"/>
            <w:left w:w="0" w:type="dxa"/>
            <w:bottom w:w="0" w:type="dxa"/>
            <w:right w:w="0" w:type="dxa"/>
          </w:tblCellMar>
        </w:tblPrEx>
        <w:trPr>
          <w:gridAfter w:val="1"/>
          <w:wAfter w:w="789" w:type="pct"/>
          <w:tblCellSpacing w:w="0" w:type="dxa"/>
          <w:jc w:val="center"/>
        </w:trPr>
        <w:tc>
          <w:tcPr>
            <w:tcW w:w="0" w:type="auto"/>
            <w:tcMar>
              <w:top w:w="36" w:type="dxa"/>
              <w:left w:w="36" w:type="dxa"/>
              <w:bottom w:w="36" w:type="dxa"/>
              <w:right w:w="36" w:type="dxa"/>
            </w:tcMar>
            <w:hideMark/>
          </w:tcPr>
          <w:p w:rsidR="000A7C0B" w:rsidRPr="00D039CD" w:rsidRDefault="000A7C0B">
            <w:pPr>
              <w:rPr>
                <w:rFonts w:ascii="Arial" w:eastAsiaTheme="minorHAnsi" w:hAnsi="Arial" w:cs="Arial"/>
                <w:sz w:val="20"/>
                <w:szCs w:val="20"/>
              </w:rPr>
            </w:pPr>
          </w:p>
        </w:tc>
        <w:tc>
          <w:tcPr>
            <w:tcW w:w="2642" w:type="pct"/>
            <w:tcMar>
              <w:top w:w="36" w:type="dxa"/>
              <w:left w:w="36" w:type="dxa"/>
              <w:bottom w:w="36" w:type="dxa"/>
              <w:right w:w="36" w:type="dxa"/>
            </w:tcMar>
            <w:vAlign w:val="center"/>
            <w:hideMark/>
          </w:tcPr>
          <w:p w:rsidR="000A7C0B" w:rsidRPr="00D039CD" w:rsidRDefault="000A7C0B">
            <w:pPr>
              <w:rPr>
                <w:rFonts w:ascii="Arial" w:eastAsiaTheme="minorHAnsi" w:hAnsi="Arial" w:cs="Arial"/>
                <w:sz w:val="20"/>
                <w:szCs w:val="20"/>
              </w:rPr>
            </w:pPr>
          </w:p>
        </w:tc>
      </w:tr>
      <w:tr w:rsidR="000A7C0B" w:rsidRPr="00D039CD" w:rsidTr="00D039CD">
        <w:tblPrEx>
          <w:tblCellMar>
            <w:top w:w="0" w:type="dxa"/>
            <w:left w:w="0" w:type="dxa"/>
            <w:bottom w:w="0" w:type="dxa"/>
            <w:right w:w="0" w:type="dxa"/>
          </w:tblCellMar>
        </w:tblPrEx>
        <w:trPr>
          <w:gridAfter w:val="1"/>
          <w:wAfter w:w="789" w:type="pct"/>
          <w:tblCellSpacing w:w="0" w:type="dxa"/>
          <w:jc w:val="center"/>
        </w:trPr>
        <w:tc>
          <w:tcPr>
            <w:tcW w:w="0" w:type="auto"/>
            <w:tcMar>
              <w:top w:w="36" w:type="dxa"/>
              <w:left w:w="36" w:type="dxa"/>
              <w:bottom w:w="36" w:type="dxa"/>
              <w:right w:w="36" w:type="dxa"/>
            </w:tcMar>
            <w:hideMark/>
          </w:tcPr>
          <w:p w:rsidR="000A7C0B" w:rsidRPr="00D039CD" w:rsidRDefault="000A7C0B">
            <w:pPr>
              <w:rPr>
                <w:rFonts w:ascii="Arial" w:eastAsiaTheme="minorHAnsi" w:hAnsi="Arial" w:cs="Arial"/>
                <w:sz w:val="20"/>
                <w:szCs w:val="20"/>
              </w:rPr>
            </w:pPr>
          </w:p>
        </w:tc>
        <w:tc>
          <w:tcPr>
            <w:tcW w:w="2642" w:type="pct"/>
            <w:tcMar>
              <w:top w:w="36" w:type="dxa"/>
              <w:left w:w="36" w:type="dxa"/>
              <w:bottom w:w="36" w:type="dxa"/>
              <w:right w:w="36" w:type="dxa"/>
            </w:tcMar>
            <w:vAlign w:val="center"/>
            <w:hideMark/>
          </w:tcPr>
          <w:p w:rsidR="000A7C0B" w:rsidRPr="00D039CD" w:rsidRDefault="000A7C0B">
            <w:pPr>
              <w:rPr>
                <w:rFonts w:ascii="Arial" w:eastAsiaTheme="minorHAnsi" w:hAnsi="Arial" w:cs="Arial"/>
                <w:sz w:val="20"/>
                <w:szCs w:val="20"/>
              </w:rPr>
            </w:pPr>
          </w:p>
        </w:tc>
      </w:tr>
      <w:tr w:rsidR="000A7C0B" w:rsidRPr="00D039CD" w:rsidTr="00D039CD">
        <w:tblPrEx>
          <w:tblCellMar>
            <w:top w:w="0" w:type="dxa"/>
            <w:left w:w="0" w:type="dxa"/>
            <w:bottom w:w="0" w:type="dxa"/>
            <w:right w:w="0" w:type="dxa"/>
          </w:tblCellMar>
        </w:tblPrEx>
        <w:trPr>
          <w:gridAfter w:val="1"/>
          <w:wAfter w:w="789" w:type="pct"/>
          <w:tblCellSpacing w:w="0" w:type="dxa"/>
          <w:jc w:val="center"/>
        </w:trPr>
        <w:tc>
          <w:tcPr>
            <w:tcW w:w="0" w:type="auto"/>
            <w:tcMar>
              <w:top w:w="36" w:type="dxa"/>
              <w:left w:w="36" w:type="dxa"/>
              <w:bottom w:w="36" w:type="dxa"/>
              <w:right w:w="36" w:type="dxa"/>
            </w:tcMar>
            <w:hideMark/>
          </w:tcPr>
          <w:p w:rsidR="000A7C0B" w:rsidRPr="00D039CD" w:rsidRDefault="000A7C0B">
            <w:pPr>
              <w:rPr>
                <w:rFonts w:ascii="Arial" w:eastAsiaTheme="minorHAnsi" w:hAnsi="Arial" w:cs="Arial"/>
                <w:sz w:val="20"/>
                <w:szCs w:val="20"/>
              </w:rPr>
            </w:pPr>
          </w:p>
        </w:tc>
        <w:tc>
          <w:tcPr>
            <w:tcW w:w="2642" w:type="pct"/>
            <w:tcMar>
              <w:top w:w="36" w:type="dxa"/>
              <w:left w:w="36" w:type="dxa"/>
              <w:bottom w:w="36" w:type="dxa"/>
              <w:right w:w="36" w:type="dxa"/>
            </w:tcMar>
            <w:vAlign w:val="center"/>
            <w:hideMark/>
          </w:tcPr>
          <w:p w:rsidR="000A7C0B" w:rsidRPr="00D039CD" w:rsidRDefault="000A7C0B">
            <w:pPr>
              <w:rPr>
                <w:rFonts w:ascii="Arial" w:eastAsiaTheme="minorHAnsi" w:hAnsi="Arial" w:cs="Arial"/>
                <w:sz w:val="20"/>
                <w:szCs w:val="20"/>
              </w:rPr>
            </w:pPr>
          </w:p>
        </w:tc>
      </w:tr>
      <w:tr w:rsidR="000A7C0B" w:rsidRPr="00D039CD" w:rsidTr="00D039CD">
        <w:tblPrEx>
          <w:tblCellMar>
            <w:top w:w="0" w:type="dxa"/>
            <w:left w:w="0" w:type="dxa"/>
            <w:bottom w:w="0" w:type="dxa"/>
            <w:right w:w="0" w:type="dxa"/>
          </w:tblCellMar>
        </w:tblPrEx>
        <w:trPr>
          <w:gridAfter w:val="1"/>
          <w:wAfter w:w="789" w:type="pct"/>
          <w:tblCellSpacing w:w="0" w:type="dxa"/>
          <w:jc w:val="center"/>
        </w:trPr>
        <w:tc>
          <w:tcPr>
            <w:tcW w:w="0" w:type="auto"/>
            <w:tcMar>
              <w:top w:w="36" w:type="dxa"/>
              <w:left w:w="36" w:type="dxa"/>
              <w:bottom w:w="36" w:type="dxa"/>
              <w:right w:w="36" w:type="dxa"/>
            </w:tcMar>
            <w:hideMark/>
          </w:tcPr>
          <w:p w:rsidR="000A7C0B" w:rsidRPr="00D039CD" w:rsidRDefault="000A7C0B">
            <w:pPr>
              <w:rPr>
                <w:rFonts w:ascii="Arial" w:eastAsiaTheme="minorHAnsi" w:hAnsi="Arial" w:cs="Arial"/>
                <w:sz w:val="20"/>
                <w:szCs w:val="20"/>
              </w:rPr>
            </w:pPr>
          </w:p>
        </w:tc>
        <w:tc>
          <w:tcPr>
            <w:tcW w:w="2642" w:type="pct"/>
            <w:tcMar>
              <w:top w:w="36" w:type="dxa"/>
              <w:left w:w="36" w:type="dxa"/>
              <w:bottom w:w="36" w:type="dxa"/>
              <w:right w:w="36" w:type="dxa"/>
            </w:tcMar>
            <w:vAlign w:val="center"/>
            <w:hideMark/>
          </w:tcPr>
          <w:p w:rsidR="000A7C0B" w:rsidRPr="00D039CD" w:rsidRDefault="000A7C0B">
            <w:pPr>
              <w:rPr>
                <w:rFonts w:ascii="Arial" w:eastAsiaTheme="minorHAnsi" w:hAnsi="Arial" w:cs="Arial"/>
                <w:sz w:val="20"/>
                <w:szCs w:val="20"/>
              </w:rPr>
            </w:pPr>
          </w:p>
        </w:tc>
      </w:tr>
    </w:tbl>
    <w:p w:rsidR="00D33F69" w:rsidRDefault="00D33F69" w:rsidP="00D039CD">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Pr="00D33F69" w:rsidRDefault="00BC49B5">
      <w:pPr>
        <w:rPr>
          <w:b/>
          <w:sz w:val="32"/>
          <w:szCs w:val="32"/>
          <w:u w:val="single"/>
        </w:rPr>
      </w:pPr>
      <w:hyperlink r:id="rId5" w:history="1">
        <w:r w:rsidR="000A7C0B">
          <w:rPr>
            <w:rStyle w:val="Hyperlink"/>
            <w:rFonts w:ascii="Arial" w:hAnsi="Arial" w:cs="Arial"/>
          </w:rPr>
          <w:t>http://www.lockheedmartinjobs.com</w:t>
        </w:r>
      </w:hyperlink>
      <w:r w:rsidR="000A7C0B">
        <w:rPr>
          <w:rFonts w:ascii="Arial" w:hAnsi="Arial" w:cs="Arial"/>
        </w:rPr>
        <w:t xml:space="preserve"> (</w:t>
      </w:r>
      <w:r w:rsidR="000A7C0B">
        <w:rPr>
          <w:rFonts w:ascii="Arial" w:hAnsi="Arial" w:cs="Arial"/>
          <w:sz w:val="18"/>
          <w:szCs w:val="18"/>
        </w:rPr>
        <w:t>enter requisition number ‘</w:t>
      </w:r>
      <w:r w:rsidR="00D039CD" w:rsidRPr="00D039CD">
        <w:rPr>
          <w:rFonts w:ascii="Arial" w:hAnsi="Arial" w:cs="Arial"/>
          <w:sz w:val="18"/>
          <w:szCs w:val="18"/>
        </w:rPr>
        <w:t>241198BR</w:t>
      </w:r>
      <w:r w:rsidR="000A7C0B">
        <w:rPr>
          <w:rFonts w:ascii="Arial" w:hAnsi="Arial" w:cs="Arial"/>
          <w:sz w:val="18"/>
          <w:szCs w:val="18"/>
        </w:rPr>
        <w:t>’ under ‘Keyword’)</w:t>
      </w: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416446"/>
    <w:rsid w:val="000A7C0B"/>
    <w:rsid w:val="000B5F0C"/>
    <w:rsid w:val="00416446"/>
    <w:rsid w:val="00534443"/>
    <w:rsid w:val="007E0737"/>
    <w:rsid w:val="0081405F"/>
    <w:rsid w:val="00891199"/>
    <w:rsid w:val="0095166A"/>
    <w:rsid w:val="00B418E6"/>
    <w:rsid w:val="00BC49B5"/>
    <w:rsid w:val="00D039CD"/>
    <w:rsid w:val="00D33F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1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uiPriority w:val="99"/>
    <w:unhideWhenUsed/>
    <w:rsid w:val="000A7C0B"/>
    <w:rPr>
      <w:color w:val="0000FF"/>
      <w:u w:val="single"/>
    </w:rPr>
  </w:style>
  <w:style w:type="paragraph" w:styleId="BalloonText">
    <w:name w:val="Balloon Text"/>
    <w:basedOn w:val="Normal"/>
    <w:link w:val="BalloonTextChar"/>
    <w:rsid w:val="00D039CD"/>
    <w:rPr>
      <w:rFonts w:ascii="Tahoma" w:hAnsi="Tahoma" w:cs="Tahoma"/>
      <w:sz w:val="16"/>
      <w:szCs w:val="16"/>
    </w:rPr>
  </w:style>
  <w:style w:type="character" w:customStyle="1" w:styleId="BalloonTextChar">
    <w:name w:val="Balloon Text Char"/>
    <w:basedOn w:val="DefaultParagraphFont"/>
    <w:link w:val="BalloonText"/>
    <w:rsid w:val="00D039CD"/>
    <w:rPr>
      <w:rFonts w:ascii="Tahoma" w:hAnsi="Tahoma" w:cs="Tahoma"/>
      <w:sz w:val="16"/>
      <w:szCs w:val="16"/>
    </w:rPr>
  </w:style>
  <w:style w:type="character" w:customStyle="1" w:styleId="fieldlabel1">
    <w:name w:val="fieldlabel1"/>
    <w:basedOn w:val="DefaultParagraphFont"/>
    <w:rsid w:val="00D039CD"/>
    <w:rPr>
      <w:b/>
      <w:bCs/>
      <w:color w:val="000000"/>
      <w:sz w:val="19"/>
      <w:szCs w:val="19"/>
    </w:rPr>
  </w:style>
  <w:style w:type="character" w:customStyle="1" w:styleId="text1">
    <w:name w:val="text1"/>
    <w:basedOn w:val="DefaultParagraphFont"/>
    <w:rsid w:val="00D039CD"/>
    <w:rPr>
      <w:rFonts w:ascii="Arial" w:hAnsi="Arial" w:cs="Arial" w:hint="default"/>
      <w:sz w:val="24"/>
      <w:szCs w:val="24"/>
    </w:rPr>
  </w:style>
  <w:style w:type="character" w:styleId="FollowedHyperlink">
    <w:name w:val="FollowedHyperlink"/>
    <w:basedOn w:val="DefaultParagraphFont"/>
    <w:rsid w:val="00D039C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7252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ockheedmartinjob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westell</cp:lastModifiedBy>
  <cp:revision>3</cp:revision>
  <dcterms:created xsi:type="dcterms:W3CDTF">2012-08-10T14:57:00Z</dcterms:created>
  <dcterms:modified xsi:type="dcterms:W3CDTF">2012-08-10T15:22:00Z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LFWC\westell</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false</vt:bool>
  </property>
  <property fmtid="{D5CDD505-2E9C-101B-9397-08002B2CF9AE}" pid="8" name="Allow Footer Overwrite">
    <vt:bool>false</vt:bool>
  </property>
  <property fmtid="{D5CDD505-2E9C-101B-9397-08002B2CF9AE}" pid="9" name="Multiple Selected">
    <vt:lpwstr>-1</vt:lpwstr>
  </property>
  <property fmtid="{D5CDD505-2E9C-101B-9397-08002B2CF9AE}" pid="10" name="SIPLongWording">
    <vt:lpwstr/>
  </property>
</Properties>
</file>